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4D0D61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4D0D61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1A4C8660" w:rsidR="00575E58" w:rsidRPr="004D0D61" w:rsidRDefault="004D0D61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4D0D61">
              <w:rPr>
                <w:sz w:val="96"/>
                <w:lang w:val="bg-BG"/>
              </w:rPr>
              <w:t>Публични дигитални услуги</w:t>
            </w:r>
            <w:r w:rsidR="00AA2A87" w:rsidRPr="004D0D61">
              <w:rPr>
                <w:sz w:val="96"/>
                <w:lang w:val="bg-BG"/>
              </w:rPr>
              <w:t xml:space="preserve"> </w:t>
            </w:r>
          </w:p>
          <w:p w14:paraId="0ED31369" w14:textId="22178A83" w:rsidR="00575E58" w:rsidRPr="004D0D61" w:rsidRDefault="004D0D61" w:rsidP="00D517BD">
            <w:pPr>
              <w:spacing w:before="240"/>
              <w:jc w:val="center"/>
              <w:rPr>
                <w:lang w:val="bg-BG"/>
              </w:rPr>
            </w:pPr>
            <w:r w:rsidRPr="004D0D61">
              <w:rPr>
                <w:lang w:val="bg-BG"/>
              </w:rPr>
              <w:t>НИВО 1</w:t>
            </w:r>
            <w:r w:rsidR="00593880">
              <w:rPr>
                <w:lang w:val="bg-BG"/>
              </w:rPr>
              <w:t xml:space="preserve"> </w:t>
            </w:r>
            <w:r w:rsidR="00593880">
              <w:t>и 2</w:t>
            </w:r>
            <w:r w:rsidR="00575E58" w:rsidRPr="004D0D61">
              <w:rPr>
                <w:lang w:val="bg-BG"/>
              </w:rPr>
              <w:fldChar w:fldCharType="begin"/>
            </w:r>
            <w:r w:rsidR="00575E58" w:rsidRPr="004D0D61">
              <w:rPr>
                <w:lang w:val="bg-BG"/>
              </w:rPr>
              <w:instrText xml:space="preserve"> TITLE  \* FirstCap  \* MERGEFORMAT </w:instrText>
            </w:r>
            <w:r w:rsidR="00575E58" w:rsidRPr="004D0D61">
              <w:rPr>
                <w:lang w:val="bg-BG"/>
              </w:rPr>
              <w:fldChar w:fldCharType="end"/>
            </w:r>
          </w:p>
        </w:tc>
      </w:tr>
      <w:tr w:rsidR="00575E58" w:rsidRPr="004D0D61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D4EFBA7" w:rsidR="00575E58" w:rsidRPr="004D0D61" w:rsidRDefault="00575E58" w:rsidP="00C56B34">
            <w:pPr>
              <w:jc w:val="center"/>
              <w:rPr>
                <w:lang w:val="bg-BG"/>
              </w:rPr>
            </w:pPr>
            <w:r w:rsidRPr="004D0D61">
              <w:rPr>
                <w:lang w:val="bg-BG"/>
              </w:rPr>
              <w:t>[</w:t>
            </w:r>
            <w:r w:rsidR="00353A0A">
              <w:rPr>
                <w:lang w:val="bg-BG"/>
              </w:rPr>
              <w:t>Тема 2: Електронни услуги в местната и централна власт</w:t>
            </w:r>
            <w:r w:rsidRPr="004D0D61">
              <w:rPr>
                <w:lang w:val="bg-BG"/>
              </w:rPr>
              <w:t>]</w:t>
            </w:r>
            <w:r w:rsidRPr="004D0D61">
              <w:rPr>
                <w:lang w:val="bg-BG"/>
              </w:rPr>
              <w:fldChar w:fldCharType="begin"/>
            </w:r>
            <w:r w:rsidRPr="004D0D61">
              <w:rPr>
                <w:lang w:val="bg-BG"/>
              </w:rPr>
              <w:instrText xml:space="preserve"> FILLIN  "друга информация"  \* MERGEFORMAT </w:instrText>
            </w:r>
            <w:r w:rsidRPr="004D0D61">
              <w:rPr>
                <w:lang w:val="bg-BG"/>
              </w:rPr>
              <w:fldChar w:fldCharType="end"/>
            </w:r>
            <w:r w:rsidRPr="004D0D61">
              <w:rPr>
                <w:lang w:val="bg-BG"/>
              </w:rPr>
              <w:fldChar w:fldCharType="begin"/>
            </w:r>
            <w:r w:rsidRPr="004D0D61">
              <w:rPr>
                <w:lang w:val="bg-BG"/>
              </w:rPr>
              <w:instrText xml:space="preserve"> FILLIN  "друга информация" \d  \* MERGEFORMAT </w:instrText>
            </w:r>
            <w:r w:rsidRPr="004D0D61">
              <w:rPr>
                <w:lang w:val="bg-BG"/>
              </w:rPr>
              <w:fldChar w:fldCharType="end"/>
            </w:r>
          </w:p>
        </w:tc>
      </w:tr>
      <w:tr w:rsidR="00575E58" w:rsidRPr="004D0D61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4D0D61" w:rsidRDefault="00575E58" w:rsidP="008B6F95">
            <w:pPr>
              <w:pStyle w:val="TOCHeading"/>
              <w:numPr>
                <w:ilvl w:val="0"/>
                <w:numId w:val="0"/>
              </w:numPr>
              <w:spacing w:before="0"/>
              <w:ind w:left="432"/>
              <w:rPr>
                <w:lang w:val="bg-BG"/>
              </w:rPr>
            </w:pPr>
            <w:r w:rsidRPr="004D0D61">
              <w:rPr>
                <w:lang w:val="bg-BG"/>
              </w:rPr>
              <w:t>Съдържание</w:t>
            </w:r>
          </w:p>
          <w:p w14:paraId="12AA20A4" w14:textId="7ADADBDC" w:rsidR="00353A0A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r w:rsidRPr="004D0D61">
              <w:rPr>
                <w:b/>
                <w:bCs/>
                <w:noProof/>
                <w:lang w:val="bg-BG"/>
              </w:rPr>
              <w:fldChar w:fldCharType="begin"/>
            </w:r>
            <w:r w:rsidRPr="004D0D61">
              <w:rPr>
                <w:b/>
                <w:bCs/>
                <w:noProof/>
                <w:lang w:val="bg-BG"/>
              </w:rPr>
              <w:instrText xml:space="preserve"> TOC \o "1-3" \h \z \u </w:instrText>
            </w:r>
            <w:r w:rsidRPr="004D0D61">
              <w:rPr>
                <w:b/>
                <w:bCs/>
                <w:noProof/>
                <w:lang w:val="bg-BG"/>
              </w:rPr>
              <w:fldChar w:fldCharType="separate"/>
            </w:r>
            <w:hyperlink w:anchor="_Toc126320560" w:history="1">
              <w:r w:rsidR="00353A0A" w:rsidRPr="00B51267">
                <w:rPr>
                  <w:rStyle w:val="Hyperlink"/>
                  <w:noProof/>
                  <w:lang w:val="bg-BG"/>
                </w:rPr>
                <w:t>1</w:t>
              </w:r>
              <w:r w:rsidR="00353A0A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353A0A" w:rsidRPr="00B51267">
                <w:rPr>
                  <w:rStyle w:val="Hyperlink"/>
                  <w:noProof/>
                  <w:lang w:val="bg-BG"/>
                </w:rPr>
                <w:t>Какво да очаквате от тази тема?</w:t>
              </w:r>
              <w:r w:rsidR="00353A0A">
                <w:rPr>
                  <w:noProof/>
                  <w:webHidden/>
                </w:rPr>
                <w:tab/>
              </w:r>
              <w:r w:rsidR="00353A0A">
                <w:rPr>
                  <w:noProof/>
                  <w:webHidden/>
                </w:rPr>
                <w:fldChar w:fldCharType="begin"/>
              </w:r>
              <w:r w:rsidR="00353A0A">
                <w:rPr>
                  <w:noProof/>
                  <w:webHidden/>
                </w:rPr>
                <w:instrText xml:space="preserve"> PAGEREF _Toc126320560 \h </w:instrText>
              </w:r>
              <w:r w:rsidR="00353A0A">
                <w:rPr>
                  <w:noProof/>
                  <w:webHidden/>
                </w:rPr>
              </w:r>
              <w:r w:rsidR="00353A0A">
                <w:rPr>
                  <w:noProof/>
                  <w:webHidden/>
                </w:rPr>
                <w:fldChar w:fldCharType="separate"/>
              </w:r>
              <w:r w:rsidR="00353A0A">
                <w:rPr>
                  <w:noProof/>
                  <w:webHidden/>
                </w:rPr>
                <w:t>1</w:t>
              </w:r>
              <w:r w:rsidR="00353A0A">
                <w:rPr>
                  <w:noProof/>
                  <w:webHidden/>
                </w:rPr>
                <w:fldChar w:fldCharType="end"/>
              </w:r>
            </w:hyperlink>
          </w:p>
          <w:p w14:paraId="23B2E3D6" w14:textId="1E3113E9" w:rsidR="00353A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6320561" w:history="1">
              <w:r w:rsidR="00353A0A" w:rsidRPr="00B51267">
                <w:rPr>
                  <w:rStyle w:val="Hyperlink"/>
                  <w:noProof/>
                  <w:lang w:val="bg-BG"/>
                </w:rPr>
                <w:t>2</w:t>
              </w:r>
              <w:r w:rsidR="00353A0A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353A0A" w:rsidRPr="00B51267">
                <w:rPr>
                  <w:rStyle w:val="Hyperlink"/>
                  <w:noProof/>
                  <w:lang w:val="bg-BG"/>
                </w:rPr>
                <w:t>Обща информация за Министерството на електронното управление</w:t>
              </w:r>
              <w:r w:rsidR="00353A0A">
                <w:rPr>
                  <w:noProof/>
                  <w:webHidden/>
                </w:rPr>
                <w:tab/>
              </w:r>
              <w:r w:rsidR="00353A0A">
                <w:rPr>
                  <w:noProof/>
                  <w:webHidden/>
                </w:rPr>
                <w:fldChar w:fldCharType="begin"/>
              </w:r>
              <w:r w:rsidR="00353A0A">
                <w:rPr>
                  <w:noProof/>
                  <w:webHidden/>
                </w:rPr>
                <w:instrText xml:space="preserve"> PAGEREF _Toc126320561 \h </w:instrText>
              </w:r>
              <w:r w:rsidR="00353A0A">
                <w:rPr>
                  <w:noProof/>
                  <w:webHidden/>
                </w:rPr>
              </w:r>
              <w:r w:rsidR="00353A0A">
                <w:rPr>
                  <w:noProof/>
                  <w:webHidden/>
                </w:rPr>
                <w:fldChar w:fldCharType="separate"/>
              </w:r>
              <w:r w:rsidR="00353A0A">
                <w:rPr>
                  <w:noProof/>
                  <w:webHidden/>
                </w:rPr>
                <w:t>1</w:t>
              </w:r>
              <w:r w:rsidR="00353A0A">
                <w:rPr>
                  <w:noProof/>
                  <w:webHidden/>
                </w:rPr>
                <w:fldChar w:fldCharType="end"/>
              </w:r>
            </w:hyperlink>
          </w:p>
          <w:p w14:paraId="20DB3B52" w14:textId="4DBC340E" w:rsidR="00353A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6320562" w:history="1">
              <w:r w:rsidR="00353A0A" w:rsidRPr="00B51267">
                <w:rPr>
                  <w:rStyle w:val="Hyperlink"/>
                  <w:rFonts w:cstheme="minorHAnsi"/>
                  <w:noProof/>
                  <w:lang w:val="bg-BG"/>
                </w:rPr>
                <w:t>3</w:t>
              </w:r>
              <w:r w:rsidR="00353A0A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353A0A" w:rsidRPr="00B51267">
                <w:rPr>
                  <w:rStyle w:val="Hyperlink"/>
                  <w:rFonts w:cstheme="minorHAnsi"/>
                  <w:noProof/>
                  <w:lang w:val="bg-BG"/>
                </w:rPr>
                <w:t>Особености на портала на електронни административни услуги</w:t>
              </w:r>
              <w:r w:rsidR="00353A0A">
                <w:rPr>
                  <w:noProof/>
                  <w:webHidden/>
                </w:rPr>
                <w:tab/>
              </w:r>
              <w:r w:rsidR="00353A0A">
                <w:rPr>
                  <w:noProof/>
                  <w:webHidden/>
                </w:rPr>
                <w:fldChar w:fldCharType="begin"/>
              </w:r>
              <w:r w:rsidR="00353A0A">
                <w:rPr>
                  <w:noProof/>
                  <w:webHidden/>
                </w:rPr>
                <w:instrText xml:space="preserve"> PAGEREF _Toc126320562 \h </w:instrText>
              </w:r>
              <w:r w:rsidR="00353A0A">
                <w:rPr>
                  <w:noProof/>
                  <w:webHidden/>
                </w:rPr>
              </w:r>
              <w:r w:rsidR="00353A0A">
                <w:rPr>
                  <w:noProof/>
                  <w:webHidden/>
                </w:rPr>
                <w:fldChar w:fldCharType="separate"/>
              </w:r>
              <w:r w:rsidR="00353A0A">
                <w:rPr>
                  <w:noProof/>
                  <w:webHidden/>
                </w:rPr>
                <w:t>2</w:t>
              </w:r>
              <w:r w:rsidR="00353A0A">
                <w:rPr>
                  <w:noProof/>
                  <w:webHidden/>
                </w:rPr>
                <w:fldChar w:fldCharType="end"/>
              </w:r>
            </w:hyperlink>
          </w:p>
          <w:p w14:paraId="1171ECE3" w14:textId="157F8392" w:rsidR="00575E58" w:rsidRPr="004D0D61" w:rsidRDefault="00575E58" w:rsidP="007D52E6">
            <w:pPr>
              <w:rPr>
                <w:lang w:val="bg-BG"/>
              </w:rPr>
            </w:pPr>
            <w:r w:rsidRPr="004D0D61">
              <w:rPr>
                <w:b/>
                <w:bCs/>
                <w:noProof/>
                <w:lang w:val="bg-BG"/>
              </w:rPr>
              <w:fldChar w:fldCharType="end"/>
            </w:r>
          </w:p>
          <w:p w14:paraId="5A997EE1" w14:textId="77777777" w:rsidR="00575E58" w:rsidRPr="004D0D61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4D0D61" w:rsidRDefault="00575E58" w:rsidP="0043214A">
      <w:pPr>
        <w:rPr>
          <w:lang w:val="bg-BG"/>
        </w:rPr>
      </w:pPr>
    </w:p>
    <w:p w14:paraId="3AE984E9" w14:textId="77777777" w:rsidR="00575E58" w:rsidRPr="004D0D61" w:rsidRDefault="00575E58" w:rsidP="0043214A">
      <w:pPr>
        <w:rPr>
          <w:lang w:val="bg-BG"/>
        </w:rPr>
      </w:pPr>
    </w:p>
    <w:p w14:paraId="2B9CC154" w14:textId="77777777" w:rsidR="00575E58" w:rsidRPr="004D0D61" w:rsidRDefault="00575E58" w:rsidP="0043214A">
      <w:pPr>
        <w:rPr>
          <w:lang w:val="bg-BG"/>
        </w:rPr>
        <w:sectPr w:rsidR="00575E58" w:rsidRPr="004D0D61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56C382B4" w14:textId="3865965F" w:rsidR="004D0D61" w:rsidRPr="00E4108C" w:rsidRDefault="004D0D61" w:rsidP="00C76BAE">
      <w:pPr>
        <w:rPr>
          <w:lang w:val="bg-BG"/>
        </w:rPr>
      </w:pPr>
    </w:p>
    <w:p w14:paraId="696342A2" w14:textId="743D7D99" w:rsidR="00373D20" w:rsidRPr="00443D19" w:rsidRDefault="00373D20" w:rsidP="00353A0A">
      <w:pPr>
        <w:pStyle w:val="Heading1"/>
        <w:rPr>
          <w:lang w:val="bg-BG"/>
        </w:rPr>
      </w:pPr>
      <w:bookmarkStart w:id="0" w:name="_Toc126320560"/>
      <w:r w:rsidRPr="009106D3">
        <w:rPr>
          <w:lang w:val="bg-BG"/>
        </w:rPr>
        <w:t>Какво да очаквате от тази тема?</w:t>
      </w:r>
      <w:bookmarkEnd w:id="0"/>
    </w:p>
    <w:p w14:paraId="200020FD" w14:textId="4D6FFB29" w:rsidR="00373D20" w:rsidRPr="00373D20" w:rsidRDefault="00373D20" w:rsidP="00373D20">
      <w:pPr>
        <w:rPr>
          <w:rFonts w:eastAsia="SimSun"/>
          <w:lang w:val="bg-BG"/>
        </w:rPr>
      </w:pPr>
      <w:r>
        <w:rPr>
          <w:rFonts w:eastAsia="SimSun"/>
          <w:lang w:val="bg-BG"/>
        </w:rPr>
        <w:t xml:space="preserve">В тази тема ще бъде разгледан порталът на електронното правителство </w:t>
      </w:r>
      <w:hyperlink r:id="rId9" w:history="1">
        <w:r w:rsidRPr="003F2FBD">
          <w:rPr>
            <w:rStyle w:val="Hyperlink"/>
            <w:rFonts w:eastAsia="SimSun"/>
            <w:lang w:val="en-US"/>
          </w:rPr>
          <w:t>https</w:t>
        </w:r>
        <w:r w:rsidRPr="003F2FBD">
          <w:rPr>
            <w:rStyle w:val="Hyperlink"/>
            <w:rFonts w:eastAsia="SimSun"/>
            <w:lang w:val="bg-BG"/>
          </w:rPr>
          <w:t>://</w:t>
        </w:r>
        <w:proofErr w:type="spellStart"/>
        <w:r w:rsidRPr="003F2FBD">
          <w:rPr>
            <w:rStyle w:val="Hyperlink"/>
            <w:rFonts w:eastAsia="SimSun"/>
            <w:lang w:val="en-US"/>
          </w:rPr>
          <w:t>egov</w:t>
        </w:r>
        <w:proofErr w:type="spellEnd"/>
        <w:r w:rsidRPr="003F2FBD">
          <w:rPr>
            <w:rStyle w:val="Hyperlink"/>
            <w:rFonts w:eastAsia="SimSun"/>
            <w:lang w:val="bg-BG"/>
          </w:rPr>
          <w:t>.</w:t>
        </w:r>
        <w:proofErr w:type="spellStart"/>
        <w:r w:rsidRPr="003F2FBD">
          <w:rPr>
            <w:rStyle w:val="Hyperlink"/>
            <w:rFonts w:eastAsia="SimSun"/>
            <w:lang w:val="en-US"/>
          </w:rPr>
          <w:t>bg</w:t>
        </w:r>
        <w:proofErr w:type="spellEnd"/>
      </w:hyperlink>
      <w:r w:rsidRPr="00373D20">
        <w:rPr>
          <w:rFonts w:eastAsia="SimSun"/>
          <w:lang w:val="bg-BG"/>
        </w:rPr>
        <w:t xml:space="preserve"> ,</w:t>
      </w:r>
      <w:r>
        <w:rPr>
          <w:rFonts w:eastAsia="SimSun"/>
          <w:lang w:val="bg-BG"/>
        </w:rPr>
        <w:t xml:space="preserve">в качеството му на основен източник на интегрирани </w:t>
      </w:r>
      <w:r w:rsidRPr="00373D20">
        <w:rPr>
          <w:rFonts w:eastAsia="SimSun"/>
          <w:lang w:val="bg-BG"/>
        </w:rPr>
        <w:t>пуб</w:t>
      </w:r>
      <w:r>
        <w:rPr>
          <w:rFonts w:eastAsia="SimSun"/>
          <w:lang w:val="bg-BG"/>
        </w:rPr>
        <w:t>лични административни електронни услуги в РБ.</w:t>
      </w:r>
    </w:p>
    <w:p w14:paraId="6BF55A16" w14:textId="77777777" w:rsidR="00373D20" w:rsidRPr="009106D3" w:rsidRDefault="00373D20" w:rsidP="00373D20">
      <w:pPr>
        <w:rPr>
          <w:rFonts w:eastAsia="SimSun"/>
          <w:lang w:val="bg-BG"/>
        </w:rPr>
      </w:pPr>
    </w:p>
    <w:p w14:paraId="3FFE3F1C" w14:textId="77777777" w:rsidR="00373D20" w:rsidRPr="009106D3" w:rsidRDefault="00373D20" w:rsidP="00373D20">
      <w:pPr>
        <w:rPr>
          <w:rFonts w:eastAsia="SimSun"/>
          <w:lang w:val="bg-BG"/>
        </w:rPr>
      </w:pPr>
      <w:r w:rsidRPr="009106D3">
        <w:rPr>
          <w:rFonts w:eastAsia="SimSun"/>
          <w:lang w:val="bg-BG"/>
        </w:rPr>
        <w:t>В края на темата, обучаемите би следвало да са придобили:</w:t>
      </w:r>
    </w:p>
    <w:p w14:paraId="75343375" w14:textId="35B0B1F5" w:rsidR="004D0D61" w:rsidRPr="00E46F95" w:rsidRDefault="005A0818" w:rsidP="001A0A1C">
      <w:pPr>
        <w:rPr>
          <w:rStyle w:val="markedcontent"/>
          <w:rFonts w:eastAsia="SimSun" w:cstheme="minorHAnsi"/>
          <w:lang w:val="bg-BG"/>
        </w:rPr>
      </w:pPr>
      <w:r w:rsidRPr="005A0818">
        <w:rPr>
          <w:rStyle w:val="markedcontent"/>
          <w:rFonts w:eastAsia="SimSun" w:cstheme="minorHAnsi"/>
          <w:b/>
          <w:lang w:val="bg-BG"/>
        </w:rPr>
        <w:t>Знания</w:t>
      </w:r>
      <w:r w:rsidR="004D0D61" w:rsidRPr="00E46F95">
        <w:rPr>
          <w:rStyle w:val="markedcontent"/>
          <w:rFonts w:eastAsia="SimSun" w:cstheme="minorHAnsi"/>
          <w:lang w:val="bg-BG"/>
        </w:rPr>
        <w:t xml:space="preserve">: Разпознава видовете електронни услуги, които се предоставят от местната и централната власт в РБ. </w:t>
      </w:r>
    </w:p>
    <w:p w14:paraId="6EA71579" w14:textId="1FCAB280" w:rsidR="004D0D61" w:rsidRPr="00E46F95" w:rsidRDefault="005A0818" w:rsidP="001A0A1C">
      <w:pPr>
        <w:rPr>
          <w:rStyle w:val="markedcontent"/>
          <w:rFonts w:eastAsia="SimSun" w:cstheme="minorHAnsi"/>
          <w:lang w:val="bg-BG"/>
        </w:rPr>
      </w:pPr>
      <w:r w:rsidRPr="005A0818">
        <w:rPr>
          <w:rStyle w:val="markedcontent"/>
          <w:rFonts w:eastAsia="SimSun" w:cstheme="minorHAnsi"/>
          <w:b/>
          <w:lang w:val="bg-BG"/>
        </w:rPr>
        <w:t>Умения</w:t>
      </w:r>
      <w:r w:rsidR="004D0D61" w:rsidRPr="00E46F95">
        <w:rPr>
          <w:rStyle w:val="markedcontent"/>
          <w:rFonts w:eastAsia="SimSun" w:cstheme="minorHAnsi"/>
          <w:lang w:val="bg-BG"/>
        </w:rPr>
        <w:t xml:space="preserve">: умение да намери конкретни електронни услуги, да проучи изискванията за регистрация, да разпознава как се използват основни публични електронни услуги. </w:t>
      </w:r>
    </w:p>
    <w:p w14:paraId="656A41A9" w14:textId="05A9F66B" w:rsidR="004D0D61" w:rsidRDefault="005A0818" w:rsidP="004D0D61">
      <w:pPr>
        <w:rPr>
          <w:rStyle w:val="markedcontent"/>
          <w:rFonts w:eastAsia="SimSun" w:cstheme="minorHAnsi"/>
          <w:lang w:val="bg-BG"/>
        </w:rPr>
      </w:pPr>
      <w:r w:rsidRPr="005A0818">
        <w:rPr>
          <w:rStyle w:val="markedcontent"/>
          <w:rFonts w:eastAsia="SimSun" w:cstheme="minorHAnsi"/>
          <w:b/>
          <w:lang w:val="bg-BG"/>
        </w:rPr>
        <w:t>Нагласи</w:t>
      </w:r>
      <w:r w:rsidR="004D0D61" w:rsidRPr="00E46F95">
        <w:rPr>
          <w:rStyle w:val="markedcontent"/>
          <w:rFonts w:eastAsia="SimSun" w:cstheme="minorHAnsi"/>
          <w:lang w:val="bg-BG"/>
        </w:rPr>
        <w:t>: разпознава предимствата и има положителна нагласа да използва електронни услуги в РБ.</w:t>
      </w:r>
    </w:p>
    <w:p w14:paraId="5749DCEE" w14:textId="212DC81C" w:rsidR="00B34FF4" w:rsidRDefault="00B34FF4" w:rsidP="00353A0A">
      <w:pPr>
        <w:pStyle w:val="Heading1"/>
        <w:rPr>
          <w:lang w:val="bg-BG"/>
        </w:rPr>
      </w:pPr>
      <w:bookmarkStart w:id="1" w:name="_Toc126320561"/>
      <w:r w:rsidRPr="00B34FF4">
        <w:rPr>
          <w:lang w:val="bg-BG"/>
        </w:rPr>
        <w:t xml:space="preserve">Обща информация за Министерството на електронното </w:t>
      </w:r>
      <w:r>
        <w:rPr>
          <w:lang w:val="bg-BG"/>
        </w:rPr>
        <w:t>управление</w:t>
      </w:r>
      <w:bookmarkEnd w:id="1"/>
    </w:p>
    <w:p w14:paraId="7462998F" w14:textId="77777777" w:rsidR="00B34FF4" w:rsidRPr="00B34FF4" w:rsidRDefault="00B34FF4" w:rsidP="00B34FF4">
      <w:pPr>
        <w:rPr>
          <w:lang w:val="bg-BG"/>
        </w:rPr>
      </w:pPr>
    </w:p>
    <w:p w14:paraId="67FDAD59" w14:textId="0D7BAD33" w:rsidR="00443D19" w:rsidRDefault="00B34FF4" w:rsidP="00B34FF4">
      <w:pPr>
        <w:rPr>
          <w:rStyle w:val="markedcontent"/>
          <w:rFonts w:eastAsia="SimSun" w:cstheme="minorHAnsi"/>
          <w:lang w:val="bg-BG"/>
        </w:rPr>
      </w:pPr>
      <w:r w:rsidRPr="00B34FF4">
        <w:rPr>
          <w:rStyle w:val="markedcontent"/>
          <w:rFonts w:eastAsia="SimSun" w:cstheme="minorHAnsi"/>
          <w:lang w:val="bg-BG"/>
        </w:rPr>
        <w:t>Министерство на електронното управление</w:t>
      </w:r>
      <w:r>
        <w:rPr>
          <w:rStyle w:val="markedcontent"/>
          <w:rFonts w:eastAsia="SimSun" w:cstheme="minorHAnsi"/>
          <w:lang w:val="bg-BG"/>
        </w:rPr>
        <w:t xml:space="preserve"> </w:t>
      </w:r>
      <w:r w:rsidRPr="00B34FF4">
        <w:rPr>
          <w:rStyle w:val="markedcontent"/>
          <w:rFonts w:eastAsia="SimSun" w:cstheme="minorHAnsi"/>
          <w:lang w:val="bg-BG"/>
        </w:rPr>
        <w:t xml:space="preserve">е създадено на 13 декември 2021 г. с избирането на правителството на Кирил Петков от 47-то Народното събрание. </w:t>
      </w:r>
      <w:r>
        <w:rPr>
          <w:rStyle w:val="markedcontent"/>
          <w:rFonts w:eastAsia="SimSun" w:cstheme="minorHAnsi"/>
          <w:lang w:val="bg-BG"/>
        </w:rPr>
        <w:t xml:space="preserve">Основните направления, в които министерството работи са </w:t>
      </w:r>
      <w:r w:rsidRPr="00B34FF4">
        <w:rPr>
          <w:rStyle w:val="markedcontent"/>
          <w:rFonts w:eastAsia="SimSun" w:cstheme="minorHAnsi"/>
          <w:lang w:val="bg-BG"/>
        </w:rPr>
        <w:t>електронна идентификация, електронно гласуване, киберсигурност, отворени данни</w:t>
      </w:r>
      <w:r w:rsidR="00443D19">
        <w:rPr>
          <w:rStyle w:val="markedcontent"/>
          <w:rFonts w:eastAsia="SimSun" w:cstheme="minorHAnsi"/>
          <w:lang w:val="bg-BG"/>
        </w:rPr>
        <w:t xml:space="preserve">. Под егидата на МЕУ са създадени: </w:t>
      </w:r>
    </w:p>
    <w:p w14:paraId="3C3F06AF" w14:textId="55555B08" w:rsidR="00443D19" w:rsidRDefault="00443D19" w:rsidP="00443D19">
      <w:pPr>
        <w:pStyle w:val="ListParagraph"/>
        <w:numPr>
          <w:ilvl w:val="0"/>
          <w:numId w:val="36"/>
        </w:numPr>
        <w:rPr>
          <w:rStyle w:val="markedcontent"/>
          <w:rFonts w:eastAsia="SimSun" w:cstheme="minorHAnsi"/>
          <w:lang w:val="bg-BG"/>
        </w:rPr>
      </w:pPr>
      <w:r w:rsidRPr="00443D19">
        <w:rPr>
          <w:rStyle w:val="markedcontent"/>
          <w:rFonts w:eastAsia="SimSun" w:cstheme="minorHAnsi"/>
          <w:lang w:val="bg-BG"/>
        </w:rPr>
        <w:t>портал</w:t>
      </w:r>
      <w:r>
        <w:rPr>
          <w:rStyle w:val="markedcontent"/>
          <w:rFonts w:eastAsia="SimSun" w:cstheme="minorHAnsi"/>
          <w:lang w:val="bg-BG"/>
        </w:rPr>
        <w:t>ът</w:t>
      </w:r>
      <w:r w:rsidRPr="00443D19">
        <w:rPr>
          <w:rStyle w:val="markedcontent"/>
          <w:rFonts w:eastAsia="SimSun" w:cstheme="minorHAnsi"/>
          <w:lang w:val="bg-BG"/>
        </w:rPr>
        <w:t xml:space="preserve"> за електронни административни услуги </w:t>
      </w:r>
      <w:hyperlink r:id="rId10" w:history="1">
        <w:r w:rsidRPr="005C11C6">
          <w:rPr>
            <w:rStyle w:val="Hyperlink"/>
            <w:rFonts w:eastAsia="SimSun" w:cstheme="minorHAnsi"/>
            <w:lang w:val="en-US"/>
          </w:rPr>
          <w:t>https</w:t>
        </w:r>
        <w:r w:rsidRPr="005C11C6">
          <w:rPr>
            <w:rStyle w:val="Hyperlink"/>
            <w:rFonts w:eastAsia="SimSun" w:cstheme="minorHAnsi"/>
            <w:lang w:val="bg-BG"/>
          </w:rPr>
          <w:t>://</w:t>
        </w:r>
        <w:r w:rsidRPr="005C11C6">
          <w:rPr>
            <w:rStyle w:val="Hyperlink"/>
            <w:rFonts w:eastAsia="SimSun" w:cstheme="minorHAnsi"/>
            <w:lang w:val="en-US"/>
          </w:rPr>
          <w:t>egov</w:t>
        </w:r>
        <w:r w:rsidRPr="005C11C6">
          <w:rPr>
            <w:rStyle w:val="Hyperlink"/>
            <w:rFonts w:eastAsia="SimSun" w:cstheme="minorHAnsi"/>
            <w:lang w:val="bg-BG"/>
          </w:rPr>
          <w:t>.</w:t>
        </w:r>
        <w:r w:rsidRPr="005C11C6">
          <w:rPr>
            <w:rStyle w:val="Hyperlink"/>
            <w:rFonts w:eastAsia="SimSun" w:cstheme="minorHAnsi"/>
            <w:lang w:val="en-US"/>
          </w:rPr>
          <w:t>bg</w:t>
        </w:r>
      </w:hyperlink>
    </w:p>
    <w:p w14:paraId="33AB8C0E" w14:textId="7FF3DE6A" w:rsidR="00B34FF4" w:rsidRDefault="00443D19" w:rsidP="00443D19">
      <w:pPr>
        <w:pStyle w:val="ListParagraph"/>
        <w:numPr>
          <w:ilvl w:val="0"/>
          <w:numId w:val="36"/>
        </w:numPr>
        <w:rPr>
          <w:rStyle w:val="markedcontent"/>
          <w:rFonts w:eastAsia="SimSun" w:cstheme="minorHAnsi"/>
          <w:lang w:val="bg-BG"/>
        </w:rPr>
      </w:pPr>
      <w:r w:rsidRPr="00443D19">
        <w:rPr>
          <w:rStyle w:val="markedcontent"/>
          <w:rFonts w:eastAsia="SimSun" w:cstheme="minorHAnsi"/>
          <w:lang w:val="bg-BG"/>
        </w:rPr>
        <w:t>система</w:t>
      </w:r>
      <w:r>
        <w:rPr>
          <w:rStyle w:val="markedcontent"/>
          <w:rFonts w:eastAsia="SimSun" w:cstheme="minorHAnsi"/>
          <w:lang w:val="en-US"/>
        </w:rPr>
        <w:t>ta</w:t>
      </w:r>
      <w:r w:rsidRPr="00443D19">
        <w:rPr>
          <w:rStyle w:val="markedcontent"/>
          <w:rFonts w:eastAsia="SimSun" w:cstheme="minorHAnsi"/>
          <w:lang w:val="bg-BG"/>
        </w:rPr>
        <w:t xml:space="preserve"> за сигурно електронно връчване </w:t>
      </w:r>
      <w:hyperlink r:id="rId11" w:history="1">
        <w:r w:rsidRPr="005C11C6">
          <w:rPr>
            <w:rStyle w:val="Hyperlink"/>
            <w:rFonts w:eastAsia="SimSun" w:cstheme="minorHAnsi"/>
            <w:lang w:val="en-US"/>
          </w:rPr>
          <w:t>https</w:t>
        </w:r>
        <w:r w:rsidRPr="005C11C6">
          <w:rPr>
            <w:rStyle w:val="Hyperlink"/>
            <w:rFonts w:eastAsia="SimSun" w:cstheme="minorHAnsi"/>
            <w:lang w:val="bg-BG"/>
          </w:rPr>
          <w:t>://</w:t>
        </w:r>
        <w:proofErr w:type="spellStart"/>
        <w:r w:rsidRPr="005C11C6">
          <w:rPr>
            <w:rStyle w:val="Hyperlink"/>
            <w:rFonts w:eastAsia="SimSun" w:cstheme="minorHAnsi"/>
            <w:lang w:val="en-US"/>
          </w:rPr>
          <w:t>edelivery</w:t>
        </w:r>
        <w:proofErr w:type="spellEnd"/>
        <w:r w:rsidRPr="005C11C6">
          <w:rPr>
            <w:rStyle w:val="Hyperlink"/>
            <w:rFonts w:eastAsia="SimSun" w:cstheme="minorHAnsi"/>
            <w:lang w:val="bg-BG"/>
          </w:rPr>
          <w:t>.</w:t>
        </w:r>
        <w:proofErr w:type="spellStart"/>
        <w:r w:rsidRPr="005C11C6">
          <w:rPr>
            <w:rStyle w:val="Hyperlink"/>
            <w:rFonts w:eastAsia="SimSun" w:cstheme="minorHAnsi"/>
            <w:lang w:val="en-US"/>
          </w:rPr>
          <w:t>egov</w:t>
        </w:r>
        <w:proofErr w:type="spellEnd"/>
        <w:r w:rsidRPr="005C11C6">
          <w:rPr>
            <w:rStyle w:val="Hyperlink"/>
            <w:rFonts w:eastAsia="SimSun" w:cstheme="minorHAnsi"/>
            <w:lang w:val="bg-BG"/>
          </w:rPr>
          <w:t>.</w:t>
        </w:r>
        <w:proofErr w:type="spellStart"/>
        <w:r w:rsidRPr="005C11C6">
          <w:rPr>
            <w:rStyle w:val="Hyperlink"/>
            <w:rFonts w:eastAsia="SimSun" w:cstheme="minorHAnsi"/>
            <w:lang w:val="en-US"/>
          </w:rPr>
          <w:t>bg</w:t>
        </w:r>
        <w:proofErr w:type="spellEnd"/>
      </w:hyperlink>
      <w:r w:rsidRPr="00443D19">
        <w:rPr>
          <w:rStyle w:val="markedcontent"/>
          <w:rFonts w:eastAsia="SimSun" w:cstheme="minorHAnsi"/>
          <w:lang w:val="bg-BG"/>
        </w:rPr>
        <w:t xml:space="preserve"> </w:t>
      </w:r>
    </w:p>
    <w:p w14:paraId="49A884E3" w14:textId="70350FE4" w:rsidR="00443D19" w:rsidRDefault="00443D19" w:rsidP="00443D19">
      <w:pPr>
        <w:pStyle w:val="ListParagraph"/>
        <w:numPr>
          <w:ilvl w:val="0"/>
          <w:numId w:val="36"/>
        </w:numPr>
        <w:rPr>
          <w:rStyle w:val="markedcontent"/>
          <w:rFonts w:eastAsia="SimSun" w:cstheme="minorHAnsi"/>
          <w:lang w:val="bg-BG"/>
        </w:rPr>
      </w:pPr>
      <w:r w:rsidRPr="00443D19">
        <w:rPr>
          <w:rStyle w:val="markedcontent"/>
          <w:rFonts w:eastAsia="SimSun" w:cstheme="minorHAnsi"/>
          <w:lang w:val="bg-BG"/>
        </w:rPr>
        <w:t xml:space="preserve">система за електронни плащания </w:t>
      </w:r>
      <w:hyperlink r:id="rId12" w:history="1">
        <w:r w:rsidRPr="005C11C6">
          <w:rPr>
            <w:rStyle w:val="Hyperlink"/>
            <w:rFonts w:eastAsia="SimSun" w:cstheme="minorHAnsi"/>
            <w:lang w:val="en-US"/>
          </w:rPr>
          <w:t>https</w:t>
        </w:r>
        <w:r w:rsidRPr="005C11C6">
          <w:rPr>
            <w:rStyle w:val="Hyperlink"/>
            <w:rFonts w:eastAsia="SimSun" w:cstheme="minorHAnsi"/>
            <w:lang w:val="bg-BG"/>
          </w:rPr>
          <w:t>://</w:t>
        </w:r>
        <w:r w:rsidRPr="005C11C6">
          <w:rPr>
            <w:rStyle w:val="Hyperlink"/>
            <w:rFonts w:eastAsia="SimSun" w:cstheme="minorHAnsi"/>
            <w:lang w:val="en-US"/>
          </w:rPr>
          <w:t>pay</w:t>
        </w:r>
        <w:r w:rsidRPr="005C11C6">
          <w:rPr>
            <w:rStyle w:val="Hyperlink"/>
            <w:rFonts w:eastAsia="SimSun" w:cstheme="minorHAnsi"/>
            <w:lang w:val="bg-BG"/>
          </w:rPr>
          <w:t>.</w:t>
        </w:r>
        <w:proofErr w:type="spellStart"/>
        <w:r w:rsidRPr="005C11C6">
          <w:rPr>
            <w:rStyle w:val="Hyperlink"/>
            <w:rFonts w:eastAsia="SimSun" w:cstheme="minorHAnsi"/>
            <w:lang w:val="en-US"/>
          </w:rPr>
          <w:t>egov</w:t>
        </w:r>
        <w:proofErr w:type="spellEnd"/>
        <w:r w:rsidRPr="005C11C6">
          <w:rPr>
            <w:rStyle w:val="Hyperlink"/>
            <w:rFonts w:eastAsia="SimSun" w:cstheme="minorHAnsi"/>
            <w:lang w:val="bg-BG"/>
          </w:rPr>
          <w:t>.</w:t>
        </w:r>
        <w:proofErr w:type="spellStart"/>
        <w:r w:rsidRPr="005C11C6">
          <w:rPr>
            <w:rStyle w:val="Hyperlink"/>
            <w:rFonts w:eastAsia="SimSun" w:cstheme="minorHAnsi"/>
            <w:lang w:val="en-US"/>
          </w:rPr>
          <w:t>bg</w:t>
        </w:r>
        <w:proofErr w:type="spellEnd"/>
      </w:hyperlink>
      <w:r w:rsidRPr="00443D19">
        <w:rPr>
          <w:rStyle w:val="markedcontent"/>
          <w:rFonts w:eastAsia="SimSun" w:cstheme="minorHAnsi"/>
          <w:lang w:val="bg-BG"/>
        </w:rPr>
        <w:t xml:space="preserve"> </w:t>
      </w:r>
    </w:p>
    <w:p w14:paraId="3EAF9C28" w14:textId="245ADC58" w:rsidR="00443D19" w:rsidRPr="00443D19" w:rsidRDefault="00443D19" w:rsidP="00443D19">
      <w:pPr>
        <w:pStyle w:val="ListParagraph"/>
        <w:numPr>
          <w:ilvl w:val="0"/>
          <w:numId w:val="36"/>
        </w:numPr>
        <w:rPr>
          <w:rStyle w:val="markedcontent"/>
          <w:rFonts w:eastAsia="SimSun" w:cstheme="minorHAnsi"/>
          <w:lang w:val="bg-BG"/>
        </w:rPr>
      </w:pPr>
      <w:r>
        <w:rPr>
          <w:rStyle w:val="markedcontent"/>
          <w:rFonts w:eastAsia="SimSun" w:cstheme="minorHAnsi"/>
          <w:lang w:val="bg-BG"/>
        </w:rPr>
        <w:t xml:space="preserve">междурегистров обмен (за интегриране на всички съществуващи регистри) </w:t>
      </w:r>
      <w:hyperlink r:id="rId13" w:history="1">
        <w:r w:rsidRPr="005C11C6">
          <w:rPr>
            <w:rStyle w:val="Hyperlink"/>
            <w:rFonts w:eastAsia="SimSun" w:cstheme="minorHAnsi"/>
            <w:lang w:val="bg-BG"/>
          </w:rPr>
          <w:t>https://info-regix.egov.bg/public</w:t>
        </w:r>
      </w:hyperlink>
      <w:r>
        <w:rPr>
          <w:rStyle w:val="markedcontent"/>
          <w:rFonts w:eastAsia="SimSun" w:cstheme="minorHAnsi"/>
          <w:lang w:val="bg-BG"/>
        </w:rPr>
        <w:t xml:space="preserve"> </w:t>
      </w:r>
    </w:p>
    <w:p w14:paraId="5728B779" w14:textId="00683460" w:rsidR="00B34FF4" w:rsidRDefault="00443D19" w:rsidP="00B34FF4">
      <w:pPr>
        <w:rPr>
          <w:rStyle w:val="markedcontent"/>
          <w:rFonts w:eastAsia="SimSun" w:cstheme="minorHAnsi"/>
          <w:lang w:val="bg-BG"/>
        </w:rPr>
      </w:pPr>
      <w:r>
        <w:rPr>
          <w:rStyle w:val="markedcontent"/>
          <w:rFonts w:eastAsia="SimSun" w:cstheme="minorHAnsi"/>
          <w:lang w:val="bg-BG"/>
        </w:rPr>
        <w:t>Разработени са както насоки за изграждане на официални административни сайтове, като са предоставени и разработени шаблони според вида администрацията.</w:t>
      </w:r>
    </w:p>
    <w:p w14:paraId="47C5E846" w14:textId="77777777" w:rsidR="00443D19" w:rsidRDefault="00443D19" w:rsidP="00443D19">
      <w:pPr>
        <w:keepNext/>
        <w:jc w:val="center"/>
      </w:pPr>
      <w:r>
        <w:rPr>
          <w:rFonts w:eastAsia="SimSun" w:cstheme="minorHAnsi"/>
          <w:noProof/>
          <w:lang w:val="bg-BG"/>
        </w:rPr>
        <w:drawing>
          <wp:inline distT="0" distB="0" distL="0" distR="0" wp14:anchorId="5E3654F1" wp14:editId="0EEC567D">
            <wp:extent cx="4606556" cy="1816645"/>
            <wp:effectExtent l="114300" t="101600" r="118110" b="1397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" t="17055" b="21484"/>
                    <a:stretch/>
                  </pic:blipFill>
                  <pic:spPr bwMode="auto">
                    <a:xfrm>
                      <a:off x="0" y="0"/>
                      <a:ext cx="4620839" cy="18222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E0597" w14:textId="7BE3D17C" w:rsidR="00443D19" w:rsidRPr="00B34FF4" w:rsidRDefault="00443D19" w:rsidP="00443D19">
      <w:pPr>
        <w:pStyle w:val="Caption"/>
        <w:jc w:val="center"/>
        <w:rPr>
          <w:rStyle w:val="markedcontent"/>
          <w:rFonts w:eastAsia="SimSun" w:cstheme="minorHAnsi"/>
          <w:lang w:val="bg-BG"/>
        </w:rPr>
      </w:pPr>
      <w:r>
        <w:t xml:space="preserve">Фигура </w:t>
      </w:r>
      <w:r>
        <w:fldChar w:fldCharType="begin"/>
      </w:r>
      <w:r>
        <w:instrText xml:space="preserve"> SEQ Фигура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>: Официален уеб сайт на Министерството на електронното управление</w:t>
      </w:r>
    </w:p>
    <w:p w14:paraId="3762FA18" w14:textId="4AB635BC" w:rsidR="002E76A2" w:rsidRDefault="00D978D8" w:rsidP="00353A0A">
      <w:pPr>
        <w:pStyle w:val="Heading1"/>
        <w:rPr>
          <w:rStyle w:val="markedcontent"/>
          <w:rFonts w:cstheme="minorHAnsi"/>
          <w:lang w:val="bg-BG"/>
        </w:rPr>
      </w:pPr>
      <w:bookmarkStart w:id="2" w:name="_Toc126320562"/>
      <w:r w:rsidRPr="00D978D8">
        <w:rPr>
          <w:rStyle w:val="markedcontent"/>
          <w:rFonts w:cstheme="minorHAnsi"/>
          <w:lang w:val="bg-BG"/>
        </w:rPr>
        <w:lastRenderedPageBreak/>
        <w:t>Особености на</w:t>
      </w:r>
      <w:r w:rsidR="002E76A2">
        <w:rPr>
          <w:rStyle w:val="markedcontent"/>
          <w:rFonts w:cstheme="minorHAnsi"/>
          <w:lang w:val="bg-BG"/>
        </w:rPr>
        <w:t xml:space="preserve"> портала на електронн</w:t>
      </w:r>
      <w:r w:rsidR="00443D19">
        <w:rPr>
          <w:rStyle w:val="markedcontent"/>
          <w:rFonts w:cstheme="minorHAnsi"/>
          <w:lang w:val="bg-BG"/>
        </w:rPr>
        <w:t>и административни услуги</w:t>
      </w:r>
      <w:bookmarkEnd w:id="2"/>
    </w:p>
    <w:p w14:paraId="77C882AD" w14:textId="77777777" w:rsidR="002E76A2" w:rsidRDefault="002E76A2" w:rsidP="004D0D61">
      <w:pPr>
        <w:rPr>
          <w:rStyle w:val="markedcontent"/>
          <w:rFonts w:eastAsia="SimSun" w:cstheme="minorHAnsi"/>
          <w:lang w:val="bg-BG"/>
        </w:rPr>
      </w:pPr>
    </w:p>
    <w:p w14:paraId="22CA39C7" w14:textId="77777777" w:rsidR="00EB38E3" w:rsidRDefault="00EB38E3" w:rsidP="00EB38E3">
      <w:pPr>
        <w:keepNext/>
      </w:pPr>
      <w:r>
        <w:rPr>
          <w:rFonts w:eastAsia="SimSun" w:cstheme="minorHAnsi"/>
          <w:noProof/>
          <w:lang w:val="bg-BG"/>
        </w:rPr>
        <w:drawing>
          <wp:inline distT="0" distB="0" distL="0" distR="0" wp14:anchorId="6EDA165B" wp14:editId="0027BCFB">
            <wp:extent cx="5498620" cy="2450214"/>
            <wp:effectExtent l="114300" t="101600" r="114935" b="1409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6" t="14182" r="22446" b="48059"/>
                    <a:stretch/>
                  </pic:blipFill>
                  <pic:spPr bwMode="auto">
                    <a:xfrm>
                      <a:off x="0" y="0"/>
                      <a:ext cx="5511972" cy="24561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745B5" w14:textId="77777777" w:rsidR="00EB38E3" w:rsidRDefault="00EB38E3" w:rsidP="00EB38E3">
      <w:pPr>
        <w:pStyle w:val="Caption"/>
        <w:jc w:val="center"/>
        <w:rPr>
          <w:rStyle w:val="markedcontent"/>
          <w:rFonts w:eastAsia="SimSun" w:cstheme="minorHAnsi"/>
          <w:lang w:val="bg-BG"/>
        </w:rPr>
      </w:pPr>
      <w:r>
        <w:t xml:space="preserve">Фигура </w:t>
      </w:r>
      <w:r>
        <w:fldChar w:fldCharType="begin"/>
      </w:r>
      <w:r>
        <w:instrText xml:space="preserve"> SEQ Фигура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 w:rsidRPr="002E76A2">
        <w:rPr>
          <w:lang w:val="bg-BG"/>
        </w:rPr>
        <w:t xml:space="preserve">: Начален екран на </w:t>
      </w:r>
      <w:r w:rsidRPr="002E76A2">
        <w:t>https://egov.bg</w:t>
      </w:r>
    </w:p>
    <w:p w14:paraId="1C47CD26" w14:textId="77777777" w:rsidR="00443D19" w:rsidRDefault="00443D19" w:rsidP="004D0D61">
      <w:pPr>
        <w:rPr>
          <w:rStyle w:val="markedcontent"/>
          <w:rFonts w:eastAsia="SimSun" w:cstheme="minorHAnsi"/>
          <w:lang w:val="bg-BG"/>
        </w:rPr>
      </w:pPr>
    </w:p>
    <w:p w14:paraId="130154A1" w14:textId="72B10E3A" w:rsidR="004C39C6" w:rsidRDefault="004C39C6" w:rsidP="004D0D61">
      <w:pPr>
        <w:rPr>
          <w:rStyle w:val="markedcontent"/>
          <w:rFonts w:eastAsia="SimSun" w:cstheme="minorHAnsi"/>
          <w:lang w:val="bg-BG"/>
        </w:rPr>
      </w:pPr>
      <w:r w:rsidRPr="004C39C6">
        <w:rPr>
          <w:rStyle w:val="markedcontent"/>
          <w:rFonts w:eastAsia="SimSun" w:cstheme="minorHAnsi"/>
          <w:lang w:val="bg-BG"/>
        </w:rPr>
        <w:t>По-</w:t>
      </w:r>
      <w:r>
        <w:rPr>
          <w:rStyle w:val="markedcontent"/>
          <w:rFonts w:eastAsia="SimSun" w:cstheme="minorHAnsi"/>
          <w:lang w:val="bg-BG"/>
        </w:rPr>
        <w:t>горе в текста многократно споменахме „портала на електронното правителство“. Всъщност този термин е популярният, с който е известен електронният портал за административно обслужване на РБ</w:t>
      </w:r>
      <w:r w:rsidRPr="004C39C6">
        <w:rPr>
          <w:rStyle w:val="markedcontent"/>
          <w:rFonts w:eastAsia="SimSun" w:cstheme="minorHAnsi"/>
          <w:lang w:val="bg-BG"/>
        </w:rPr>
        <w:t>, д</w:t>
      </w:r>
      <w:r>
        <w:rPr>
          <w:rStyle w:val="markedcontent"/>
          <w:rFonts w:eastAsia="SimSun" w:cstheme="minorHAnsi"/>
          <w:lang w:val="bg-BG"/>
        </w:rPr>
        <w:t xml:space="preserve">остъпен на адрес  </w:t>
      </w:r>
      <w:hyperlink r:id="rId16" w:history="1">
        <w:r w:rsidRPr="005C11C6">
          <w:rPr>
            <w:rStyle w:val="Hyperlink"/>
            <w:rFonts w:eastAsia="SimSun" w:cstheme="minorHAnsi"/>
            <w:lang w:val="en-US"/>
          </w:rPr>
          <w:t>https</w:t>
        </w:r>
        <w:r w:rsidRPr="005C11C6">
          <w:rPr>
            <w:rStyle w:val="Hyperlink"/>
            <w:rFonts w:eastAsia="SimSun" w:cstheme="minorHAnsi"/>
            <w:lang w:val="bg-BG"/>
          </w:rPr>
          <w:t>://</w:t>
        </w:r>
        <w:proofErr w:type="spellStart"/>
        <w:r w:rsidRPr="005C11C6">
          <w:rPr>
            <w:rStyle w:val="Hyperlink"/>
            <w:rFonts w:eastAsia="SimSun" w:cstheme="minorHAnsi"/>
            <w:lang w:val="en-US"/>
          </w:rPr>
          <w:t>egov</w:t>
        </w:r>
        <w:proofErr w:type="spellEnd"/>
        <w:r w:rsidRPr="004C39C6">
          <w:rPr>
            <w:rStyle w:val="Hyperlink"/>
            <w:rFonts w:eastAsia="SimSun" w:cstheme="minorHAnsi"/>
            <w:lang w:val="bg-BG"/>
          </w:rPr>
          <w:t>.</w:t>
        </w:r>
        <w:proofErr w:type="spellStart"/>
        <w:r w:rsidRPr="005C11C6">
          <w:rPr>
            <w:rStyle w:val="Hyperlink"/>
            <w:rFonts w:eastAsia="SimSun" w:cstheme="minorHAnsi"/>
            <w:lang w:val="en-US"/>
          </w:rPr>
          <w:t>bg</w:t>
        </w:r>
        <w:proofErr w:type="spellEnd"/>
      </w:hyperlink>
      <w:r w:rsidRPr="004C39C6">
        <w:rPr>
          <w:rStyle w:val="markedcontent"/>
          <w:rFonts w:eastAsia="SimSun" w:cstheme="minorHAnsi"/>
          <w:lang w:val="bg-BG"/>
        </w:rPr>
        <w:t xml:space="preserve"> </w:t>
      </w:r>
      <w:r>
        <w:rPr>
          <w:rStyle w:val="markedcontent"/>
          <w:rFonts w:eastAsia="SimSun" w:cstheme="minorHAnsi"/>
          <w:lang w:val="bg-BG"/>
        </w:rPr>
        <w:t xml:space="preserve">, създаден под егидата на </w:t>
      </w:r>
      <w:r w:rsidR="00AA0939">
        <w:rPr>
          <w:rStyle w:val="markedcontent"/>
          <w:rFonts w:eastAsia="SimSun" w:cstheme="minorHAnsi"/>
          <w:lang w:val="bg-BG"/>
        </w:rPr>
        <w:t>МЕУ</w:t>
      </w:r>
      <w:r>
        <w:rPr>
          <w:rStyle w:val="markedcontent"/>
          <w:rFonts w:eastAsia="SimSun" w:cstheme="minorHAnsi"/>
          <w:lang w:val="bg-BG"/>
        </w:rPr>
        <w:t xml:space="preserve">. Идеята за електронно правителство съществуваше далече преди появата на </w:t>
      </w:r>
      <w:r w:rsidR="00AA0939">
        <w:rPr>
          <w:rStyle w:val="markedcontent"/>
          <w:rFonts w:eastAsia="SimSun" w:cstheme="minorHAnsi"/>
          <w:lang w:val="bg-BG"/>
        </w:rPr>
        <w:t>МЕУ</w:t>
      </w:r>
      <w:r>
        <w:rPr>
          <w:rStyle w:val="markedcontent"/>
          <w:rFonts w:eastAsia="SimSun" w:cstheme="minorHAnsi"/>
          <w:lang w:val="bg-BG"/>
        </w:rPr>
        <w:t>, и началото беше поставено преди години, но едва сега виждаме съществен напредък в реализацията, като се появяват все повече услуги за гражданите на РБ, които са електронно достъпни.</w:t>
      </w:r>
    </w:p>
    <w:p w14:paraId="78E23B14" w14:textId="77777777" w:rsidR="004C39C6" w:rsidRPr="004C39C6" w:rsidRDefault="004C39C6" w:rsidP="004D0D61">
      <w:pPr>
        <w:rPr>
          <w:rStyle w:val="markedcontent"/>
          <w:rFonts w:eastAsia="SimSun" w:cstheme="minorHAnsi"/>
          <w:lang w:val="bg-BG"/>
        </w:rPr>
      </w:pPr>
    </w:p>
    <w:p w14:paraId="72AD8654" w14:textId="6DD4AD18" w:rsidR="006F75CC" w:rsidRDefault="006F75CC" w:rsidP="004D0D61">
      <w:pPr>
        <w:rPr>
          <w:rStyle w:val="markedcontent"/>
          <w:rFonts w:eastAsia="SimSun" w:cstheme="minorHAnsi"/>
          <w:lang w:val="bg-BG"/>
        </w:rPr>
      </w:pPr>
      <w:r>
        <w:rPr>
          <w:rStyle w:val="markedcontent"/>
          <w:rFonts w:eastAsia="SimSun" w:cstheme="minorHAnsi"/>
          <w:lang w:val="bg-BG"/>
        </w:rPr>
        <w:t>За разлика от „Регистъра на услугите“ тук услугите са групирани по теми, а не по администрация, която ги предоставя. Това осигурява по-бърза навигация и по-лесно намиране на услугата, която искаме да ни бъде предоставена.</w:t>
      </w:r>
    </w:p>
    <w:p w14:paraId="489BE1D6" w14:textId="77777777" w:rsidR="00645104" w:rsidRDefault="00645104" w:rsidP="004D0D61">
      <w:pPr>
        <w:rPr>
          <w:rStyle w:val="markedcontent"/>
          <w:rFonts w:eastAsia="SimSun" w:cstheme="minorHAnsi"/>
          <w:lang w:val="bg-BG"/>
        </w:rPr>
      </w:pPr>
    </w:p>
    <w:p w14:paraId="3DF97C2D" w14:textId="02D88CBD" w:rsidR="006F75CC" w:rsidRDefault="006F75CC" w:rsidP="004D0D61">
      <w:pPr>
        <w:rPr>
          <w:rStyle w:val="markedcontent"/>
          <w:rFonts w:eastAsia="SimSun" w:cstheme="minorHAnsi"/>
          <w:lang w:val="bg-BG"/>
        </w:rPr>
      </w:pPr>
      <w:r>
        <w:rPr>
          <w:rStyle w:val="markedcontent"/>
          <w:rFonts w:eastAsia="SimSun" w:cstheme="minorHAnsi"/>
          <w:lang w:val="bg-BG"/>
        </w:rPr>
        <w:t>По-долу са дадени различните групи с кратко описание към тях:</w:t>
      </w:r>
    </w:p>
    <w:p w14:paraId="4417A2F3" w14:textId="77777777" w:rsidR="00645104" w:rsidRDefault="00645104" w:rsidP="004D0D61">
      <w:pPr>
        <w:rPr>
          <w:rStyle w:val="markedcontent"/>
          <w:rFonts w:eastAsia="SimSun" w:cstheme="minorHAnsi"/>
          <w:lang w:val="bg-BG"/>
        </w:rPr>
      </w:pPr>
    </w:p>
    <w:p w14:paraId="2EBFA297" w14:textId="34823201" w:rsidR="00645104" w:rsidRDefault="00645104" w:rsidP="00645104">
      <w:pPr>
        <w:pStyle w:val="Caption"/>
        <w:keepNext/>
      </w:pPr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 w:rsidR="00F92511">
        <w:rPr>
          <w:noProof/>
        </w:rPr>
        <w:t>2</w:t>
      </w:r>
      <w:r>
        <w:fldChar w:fldCharType="end"/>
      </w:r>
      <w:r>
        <w:t>: Групи услуги, които се предлагат от електронното правителство</w:t>
      </w:r>
    </w:p>
    <w:tbl>
      <w:tblPr>
        <w:tblStyle w:val="GridTable4"/>
        <w:tblW w:w="4994" w:type="pct"/>
        <w:tblLook w:val="04A0" w:firstRow="1" w:lastRow="0" w:firstColumn="1" w:lastColumn="0" w:noHBand="0" w:noVBand="1"/>
      </w:tblPr>
      <w:tblGrid>
        <w:gridCol w:w="4502"/>
        <w:gridCol w:w="4503"/>
      </w:tblGrid>
      <w:tr w:rsidR="006F75CC" w:rsidRPr="00645104" w14:paraId="19797BCF" w14:textId="77777777" w:rsidTr="00645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2EC73208" w14:textId="4B326BD1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Група (Тема)</w:t>
            </w:r>
          </w:p>
        </w:tc>
        <w:tc>
          <w:tcPr>
            <w:tcW w:w="2500" w:type="pct"/>
          </w:tcPr>
          <w:p w14:paraId="2AD71CD2" w14:textId="31BB96F0" w:rsidR="006F75CC" w:rsidRPr="00645104" w:rsidRDefault="006F75CC" w:rsidP="006F75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Услуги</w:t>
            </w:r>
          </w:p>
        </w:tc>
      </w:tr>
      <w:tr w:rsidR="006F75CC" w:rsidRPr="00645104" w14:paraId="7F815565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2293B9AF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Бизнес и предприемачи</w:t>
            </w:r>
          </w:p>
        </w:tc>
        <w:tc>
          <w:tcPr>
            <w:tcW w:w="2500" w:type="pct"/>
          </w:tcPr>
          <w:p w14:paraId="184739CE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Регистрации, разрешителни, процедури</w:t>
            </w:r>
          </w:p>
        </w:tc>
      </w:tr>
      <w:tr w:rsidR="006F75CC" w:rsidRPr="00645104" w14:paraId="466AC606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1FB6016C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Граждански права и правен ред</w:t>
            </w:r>
          </w:p>
        </w:tc>
        <w:tc>
          <w:tcPr>
            <w:tcW w:w="2500" w:type="pct"/>
          </w:tcPr>
          <w:p w14:paraId="24615E48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Гласуване, нотариална дейност, съдебни производства, лишаване от права</w:t>
            </w:r>
          </w:p>
        </w:tc>
      </w:tr>
      <w:tr w:rsidR="006F75CC" w:rsidRPr="00645104" w14:paraId="6672CAD5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093BB42B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Гражданско състояние, самоличност, семейство</w:t>
            </w:r>
          </w:p>
        </w:tc>
        <w:tc>
          <w:tcPr>
            <w:tcW w:w="2500" w:type="pct"/>
          </w:tcPr>
          <w:p w14:paraId="527B7CE2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Документи за самоличност, гражданство, семейство и деца</w:t>
            </w:r>
          </w:p>
        </w:tc>
      </w:tr>
      <w:tr w:rsidR="006F75CC" w:rsidRPr="00645104" w14:paraId="7A8F29F5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CDC3A53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Данъци и такси за граждани</w:t>
            </w:r>
          </w:p>
        </w:tc>
        <w:tc>
          <w:tcPr>
            <w:tcW w:w="2500" w:type="pct"/>
          </w:tcPr>
          <w:p w14:paraId="07B6600B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Данъци, социално и здравно осигуряване</w:t>
            </w:r>
          </w:p>
        </w:tc>
      </w:tr>
      <w:tr w:rsidR="006F75CC" w:rsidRPr="00645104" w14:paraId="7FE8E8DC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6149A366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Екология и околна среда</w:t>
            </w:r>
          </w:p>
        </w:tc>
        <w:tc>
          <w:tcPr>
            <w:tcW w:w="2500" w:type="pct"/>
          </w:tcPr>
          <w:p w14:paraId="610E6295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Защитени територии и видове, контрол на замърсяването</w:t>
            </w:r>
          </w:p>
        </w:tc>
      </w:tr>
      <w:tr w:rsidR="006F75CC" w:rsidRPr="00645104" w14:paraId="4B3B4C54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253A2DFE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Здравеопазване и здравно осигуряване</w:t>
            </w:r>
          </w:p>
        </w:tc>
        <w:tc>
          <w:tcPr>
            <w:tcW w:w="2500" w:type="pct"/>
          </w:tcPr>
          <w:p w14:paraId="44033CAB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Лечебни заведения, лекарства, медици, осигурителни права</w:t>
            </w:r>
          </w:p>
        </w:tc>
      </w:tr>
      <w:tr w:rsidR="006F75CC" w:rsidRPr="00645104" w14:paraId="67166AA3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3CEC150C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Имоти, жилища и комунални услуги</w:t>
            </w:r>
          </w:p>
        </w:tc>
        <w:tc>
          <w:tcPr>
            <w:tcW w:w="2500" w:type="pct"/>
          </w:tcPr>
          <w:p w14:paraId="47F041BA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Строежи и преустройства, сделки с недвижими имоти, данъци</w:t>
            </w:r>
          </w:p>
        </w:tc>
      </w:tr>
      <w:tr w:rsidR="006F75CC" w:rsidRPr="00645104" w14:paraId="6C268A65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6205E8E6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lastRenderedPageBreak/>
              <w:t>Информационни технологии и съобщения</w:t>
            </w:r>
          </w:p>
        </w:tc>
        <w:tc>
          <w:tcPr>
            <w:tcW w:w="2500" w:type="pct"/>
          </w:tcPr>
          <w:p w14:paraId="17C498CC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Съобщителни мрежи, радио и телевизия, електронни съобщения и дейности в областта на ИТ</w:t>
            </w:r>
          </w:p>
        </w:tc>
      </w:tr>
      <w:tr w:rsidR="006F75CC" w:rsidRPr="00645104" w14:paraId="43A95213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1D983F0D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Култура и културно наследство</w:t>
            </w:r>
          </w:p>
        </w:tc>
        <w:tc>
          <w:tcPr>
            <w:tcW w:w="2500" w:type="pct"/>
          </w:tcPr>
          <w:p w14:paraId="74B7A106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Дейности в областта на културата, културни ценности и културно наследство</w:t>
            </w:r>
          </w:p>
        </w:tc>
      </w:tr>
      <w:tr w:rsidR="006F75CC" w:rsidRPr="00645104" w14:paraId="060A5DAE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1BE7626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Образование и квалификация</w:t>
            </w:r>
          </w:p>
        </w:tc>
        <w:tc>
          <w:tcPr>
            <w:tcW w:w="2500" w:type="pct"/>
          </w:tcPr>
          <w:p w14:paraId="12C76214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Детски градини, училище, университети, професионална квалификация</w:t>
            </w:r>
          </w:p>
        </w:tc>
      </w:tr>
      <w:tr w:rsidR="006F75CC" w:rsidRPr="00645104" w14:paraId="124DF924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6B88977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Отбрана и сигурност</w:t>
            </w:r>
          </w:p>
        </w:tc>
        <w:tc>
          <w:tcPr>
            <w:tcW w:w="2500" w:type="pct"/>
          </w:tcPr>
          <w:p w14:paraId="007E8F59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НАТО сертификации, държавен резерв и военновременни запаси</w:t>
            </w:r>
          </w:p>
        </w:tc>
      </w:tr>
      <w:tr w:rsidR="006F75CC" w:rsidRPr="00645104" w14:paraId="11EFC5D2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45B8935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Работа, пенсия, социално подпомагане</w:t>
            </w:r>
          </w:p>
        </w:tc>
        <w:tc>
          <w:tcPr>
            <w:tcW w:w="2500" w:type="pct"/>
          </w:tcPr>
          <w:p w14:paraId="56ABA542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Безработица, заетост, осигуряване, социални помощи</w:t>
            </w:r>
            <w:r w:rsidRPr="00645104">
              <w:rPr>
                <w:rFonts w:eastAsia="SimSun"/>
                <w:sz w:val="20"/>
                <w:szCs w:val="20"/>
              </w:rPr>
              <w:t> </w:t>
            </w:r>
            <w:r w:rsidRPr="00645104">
              <w:rPr>
                <w:sz w:val="20"/>
                <w:szCs w:val="20"/>
              </w:rPr>
              <w:t xml:space="preserve"> </w:t>
            </w:r>
          </w:p>
        </w:tc>
      </w:tr>
      <w:tr w:rsidR="006F75CC" w:rsidRPr="00645104" w14:paraId="47361BEE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3684D1E5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Селско стопанство и гори</w:t>
            </w:r>
          </w:p>
        </w:tc>
        <w:tc>
          <w:tcPr>
            <w:tcW w:w="2500" w:type="pct"/>
          </w:tcPr>
          <w:p w14:paraId="20751868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Земеделски дейности, храни, държавен санитарен контрол</w:t>
            </w:r>
          </w:p>
        </w:tc>
      </w:tr>
      <w:tr w:rsidR="006F75CC" w:rsidRPr="00645104" w14:paraId="22BC5A14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01DA649D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Социално осигуряване</w:t>
            </w:r>
          </w:p>
        </w:tc>
        <w:tc>
          <w:tcPr>
            <w:tcW w:w="2500" w:type="pct"/>
          </w:tcPr>
          <w:p w14:paraId="325284C5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Социално осигуряване/Пенсии, парични обезщетения и помощи от ДОО, гарантирани вземания при несъстоятелност на работодателя</w:t>
            </w:r>
          </w:p>
        </w:tc>
      </w:tr>
      <w:tr w:rsidR="006F75CC" w:rsidRPr="00645104" w14:paraId="27B4FB1D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2ED879F3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Транспорт и превозни средства</w:t>
            </w:r>
          </w:p>
        </w:tc>
        <w:tc>
          <w:tcPr>
            <w:tcW w:w="2500" w:type="pct"/>
          </w:tcPr>
          <w:p w14:paraId="41CB1A19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Правоспособност, превоз, пътни данъци, пътна инфраструктура</w:t>
            </w:r>
          </w:p>
        </w:tc>
      </w:tr>
      <w:tr w:rsidR="006F75CC" w:rsidRPr="00645104" w14:paraId="65DCB76C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65124CB1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Устройство на територията, строителство и кадастър</w:t>
            </w:r>
          </w:p>
        </w:tc>
        <w:tc>
          <w:tcPr>
            <w:tcW w:w="2500" w:type="pct"/>
          </w:tcPr>
          <w:p w14:paraId="0A15153F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Инвестиционно проектиране, строителство, геодезия</w:t>
            </w:r>
          </w:p>
        </w:tc>
      </w:tr>
      <w:tr w:rsidR="006F75CC" w:rsidRPr="00645104" w14:paraId="6FE278B3" w14:textId="77777777" w:rsidTr="0064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F75AA83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Чуждестранни граждани, пребиваващи в България</w:t>
            </w:r>
          </w:p>
        </w:tc>
        <w:tc>
          <w:tcPr>
            <w:tcW w:w="2500" w:type="pct"/>
          </w:tcPr>
          <w:p w14:paraId="401B3C3B" w14:textId="77777777" w:rsidR="006F75CC" w:rsidRPr="00645104" w:rsidRDefault="006F75CC" w:rsidP="006F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Граждани на други държави пребиваващи в България</w:t>
            </w:r>
          </w:p>
        </w:tc>
      </w:tr>
      <w:tr w:rsidR="006F75CC" w:rsidRPr="00645104" w14:paraId="36FE2178" w14:textId="77777777" w:rsidTr="0064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5E3D5FFD" w14:textId="77777777" w:rsidR="006F75CC" w:rsidRPr="00645104" w:rsidRDefault="006F75CC" w:rsidP="00645104">
            <w:pPr>
              <w:jc w:val="left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Пътуване и пребиваване в чужбина</w:t>
            </w:r>
          </w:p>
        </w:tc>
        <w:tc>
          <w:tcPr>
            <w:tcW w:w="2500" w:type="pct"/>
          </w:tcPr>
          <w:p w14:paraId="73985B94" w14:textId="77777777" w:rsidR="006F75CC" w:rsidRPr="00645104" w:rsidRDefault="006F75CC" w:rsidP="006F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5104">
              <w:rPr>
                <w:sz w:val="20"/>
                <w:szCs w:val="20"/>
              </w:rPr>
              <w:t>Необходими документи при пътуване, пребиваване</w:t>
            </w:r>
          </w:p>
        </w:tc>
      </w:tr>
    </w:tbl>
    <w:p w14:paraId="30BFFC10" w14:textId="1812C171" w:rsidR="006F75CC" w:rsidRDefault="006F75CC" w:rsidP="006F75CC">
      <w:pPr>
        <w:textAlignment w:val="top"/>
        <w:rPr>
          <w:rFonts w:ascii="Fira Sans" w:hAnsi="Fira Sans"/>
          <w:color w:val="222222"/>
          <w:sz w:val="23"/>
          <w:szCs w:val="23"/>
        </w:rPr>
      </w:pPr>
    </w:p>
    <w:p w14:paraId="38DADBF9" w14:textId="77777777" w:rsidR="00981BCA" w:rsidRDefault="00981BCA" w:rsidP="004D0D61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Платформата дава възможност всеки да се информира предварително:</w:t>
      </w:r>
    </w:p>
    <w:p w14:paraId="3D1FA421" w14:textId="77777777" w:rsidR="00981BCA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Какво представлява услугата</w:t>
      </w:r>
    </w:p>
    <w:p w14:paraId="500F5781" w14:textId="2807EDC9" w:rsidR="00981BCA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Какво е правното основание, въз основа на което услугата се предоставя</w:t>
      </w:r>
    </w:p>
    <w:p w14:paraId="5339FF93" w14:textId="345A4E25" w:rsidR="00981BCA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 w:rsidRPr="00981BCA">
        <w:rPr>
          <w:rStyle w:val="markedcontent"/>
          <w:rFonts w:eastAsia="SimSun" w:cstheme="minorHAnsi"/>
        </w:rPr>
        <w:t>Какво е необходимо да приготвя предварително</w:t>
      </w:r>
      <w:r>
        <w:rPr>
          <w:rStyle w:val="markedcontent"/>
          <w:rFonts w:eastAsia="SimSun" w:cstheme="minorHAnsi"/>
        </w:rPr>
        <w:t>: включени са всички технически изисквания – софтуер и регистрации, които са необходими</w:t>
      </w:r>
    </w:p>
    <w:p w14:paraId="71BFE9E6" w14:textId="5E406E30" w:rsidR="00981BCA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Какви о</w:t>
      </w:r>
      <w:r w:rsidRPr="00981BCA">
        <w:rPr>
          <w:rStyle w:val="markedcontent"/>
          <w:rFonts w:eastAsia="SimSun" w:cstheme="minorHAnsi"/>
        </w:rPr>
        <w:t>бразци на документи</w:t>
      </w:r>
      <w:r>
        <w:rPr>
          <w:rStyle w:val="markedcontent"/>
          <w:rFonts w:eastAsia="SimSun" w:cstheme="minorHAnsi"/>
        </w:rPr>
        <w:t xml:space="preserve"> има, свързани с услугата</w:t>
      </w:r>
    </w:p>
    <w:p w14:paraId="67617772" w14:textId="68D00E9D" w:rsidR="00981BCA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Какви са в</w:t>
      </w:r>
      <w:r w:rsidRPr="00981BCA">
        <w:rPr>
          <w:rStyle w:val="markedcontent"/>
          <w:rFonts w:eastAsia="SimSun" w:cstheme="minorHAnsi"/>
        </w:rPr>
        <w:t>ъзможни</w:t>
      </w:r>
      <w:r>
        <w:rPr>
          <w:rStyle w:val="markedcontent"/>
          <w:rFonts w:eastAsia="SimSun" w:cstheme="minorHAnsi"/>
        </w:rPr>
        <w:t>те</w:t>
      </w:r>
      <w:r w:rsidRPr="00981BCA">
        <w:rPr>
          <w:rStyle w:val="markedcontent"/>
          <w:rFonts w:eastAsia="SimSun" w:cstheme="minorHAnsi"/>
        </w:rPr>
        <w:t xml:space="preserve"> начини за заявяване</w:t>
      </w:r>
      <w:r>
        <w:rPr>
          <w:rStyle w:val="markedcontent"/>
          <w:rFonts w:eastAsia="SimSun" w:cstheme="minorHAnsi"/>
        </w:rPr>
        <w:t xml:space="preserve"> на услугата</w:t>
      </w:r>
    </w:p>
    <w:p w14:paraId="10CD86E9" w14:textId="6709CF66" w:rsidR="00981BCA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 w:rsidRPr="00981BCA">
        <w:rPr>
          <w:rStyle w:val="markedcontent"/>
          <w:rFonts w:eastAsia="SimSun" w:cstheme="minorHAnsi"/>
        </w:rPr>
        <w:t xml:space="preserve">Описание на </w:t>
      </w:r>
      <w:r>
        <w:rPr>
          <w:rStyle w:val="markedcontent"/>
          <w:rFonts w:eastAsia="SimSun" w:cstheme="minorHAnsi"/>
        </w:rPr>
        <w:t xml:space="preserve">процедурата (като стъпки) за </w:t>
      </w:r>
      <w:r w:rsidRPr="00981BCA">
        <w:rPr>
          <w:rStyle w:val="markedcontent"/>
          <w:rFonts w:eastAsia="SimSun" w:cstheme="minorHAnsi"/>
        </w:rPr>
        <w:t>електронно заявяване</w:t>
      </w:r>
    </w:p>
    <w:p w14:paraId="69512083" w14:textId="16F61EA8" w:rsidR="00981BCA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Описание на р</w:t>
      </w:r>
      <w:r w:rsidRPr="00981BCA">
        <w:rPr>
          <w:rStyle w:val="markedcontent"/>
          <w:rFonts w:eastAsia="SimSun" w:cstheme="minorHAnsi"/>
        </w:rPr>
        <w:t>езултат</w:t>
      </w:r>
      <w:r>
        <w:rPr>
          <w:rStyle w:val="markedcontent"/>
          <w:rFonts w:eastAsia="SimSun" w:cstheme="minorHAnsi"/>
        </w:rPr>
        <w:t>а</w:t>
      </w:r>
      <w:r w:rsidRPr="00981BCA">
        <w:rPr>
          <w:rStyle w:val="markedcontent"/>
          <w:rFonts w:eastAsia="SimSun" w:cstheme="minorHAnsi"/>
        </w:rPr>
        <w:t xml:space="preserve"> от услугата</w:t>
      </w:r>
      <w:r>
        <w:rPr>
          <w:rStyle w:val="markedcontent"/>
          <w:rFonts w:eastAsia="SimSun" w:cstheme="minorHAnsi"/>
        </w:rPr>
        <w:t>: кой ще издаде крайния документ и по какъв начин може да се получи документа</w:t>
      </w:r>
    </w:p>
    <w:p w14:paraId="27599C37" w14:textId="05FCF3C7" w:rsidR="006F75CC" w:rsidRDefault="00981BCA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Кои</w:t>
      </w:r>
      <w:r w:rsidRPr="00981BCA">
        <w:rPr>
          <w:rStyle w:val="markedcontent"/>
          <w:rFonts w:eastAsia="SimSun" w:cstheme="minorHAnsi"/>
        </w:rPr>
        <w:t xml:space="preserve"> общинск</w:t>
      </w:r>
      <w:r>
        <w:rPr>
          <w:rStyle w:val="markedcontent"/>
          <w:rFonts w:eastAsia="SimSun" w:cstheme="minorHAnsi"/>
        </w:rPr>
        <w:t>и</w:t>
      </w:r>
      <w:r w:rsidRPr="00981BCA">
        <w:rPr>
          <w:rStyle w:val="markedcontent"/>
          <w:rFonts w:eastAsia="SimSun" w:cstheme="minorHAnsi"/>
        </w:rPr>
        <w:t xml:space="preserve"> администраци</w:t>
      </w:r>
      <w:r>
        <w:rPr>
          <w:rStyle w:val="markedcontent"/>
          <w:rFonts w:eastAsia="SimSun" w:cstheme="minorHAnsi"/>
        </w:rPr>
        <w:t>и предоставят тази услуга – тук разполагаме с поле за търсене. Ако не открием съотвата администрация, то това означава, че не е възможно да използваме електронната услуга през този портал и следва да потърсим други алтернативи: сайта на самата община, НАП, НОИ или друга институция, с която е свързана услугата.</w:t>
      </w:r>
    </w:p>
    <w:p w14:paraId="5420D78F" w14:textId="236F0D99" w:rsidR="009626AD" w:rsidRDefault="009626AD" w:rsidP="009626AD">
      <w:pPr>
        <w:rPr>
          <w:rStyle w:val="markedcontent"/>
          <w:rFonts w:eastAsia="SimSun" w:cstheme="minorHAnsi"/>
        </w:rPr>
      </w:pPr>
    </w:p>
    <w:p w14:paraId="76697361" w14:textId="12A86CB7" w:rsidR="009626AD" w:rsidRDefault="009626AD" w:rsidP="009626AD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Порталът към момента работи със следните доставчици на услуги:</w:t>
      </w:r>
    </w:p>
    <w:p w14:paraId="5472CB56" w14:textId="77777777" w:rsidR="009626AD" w:rsidRPr="009626AD" w:rsidRDefault="009626AD">
      <w:pPr>
        <w:pStyle w:val="ListParagraph"/>
        <w:numPr>
          <w:ilvl w:val="0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Администрации</w:t>
      </w:r>
    </w:p>
    <w:p w14:paraId="52EF7C9B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Министерства</w:t>
      </w:r>
    </w:p>
    <w:p w14:paraId="488C2265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Държавни агенции</w:t>
      </w:r>
    </w:p>
    <w:p w14:paraId="43105F99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Държавни комисии</w:t>
      </w:r>
    </w:p>
    <w:p w14:paraId="6630416D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Изпълнителни агенции</w:t>
      </w:r>
    </w:p>
    <w:p w14:paraId="644AF26C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Агенции, създадени със закон</w:t>
      </w:r>
    </w:p>
    <w:p w14:paraId="2A4314CB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Комисии, създадени със закон</w:t>
      </w:r>
    </w:p>
    <w:p w14:paraId="03CD9098" w14:textId="530F30F6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Административни структури, създадени с постановление на МС</w:t>
      </w:r>
    </w:p>
    <w:p w14:paraId="0030CE38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lastRenderedPageBreak/>
        <w:t>Други администрации, създадени със закон</w:t>
      </w:r>
    </w:p>
    <w:p w14:paraId="6B63FA41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Областни администрации</w:t>
      </w:r>
    </w:p>
    <w:p w14:paraId="75848D7E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Общински администрации</w:t>
      </w:r>
    </w:p>
    <w:p w14:paraId="793508FD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Общински администрации на райони</w:t>
      </w:r>
    </w:p>
    <w:p w14:paraId="02A6D99C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Специализирани териториални администрации</w:t>
      </w:r>
    </w:p>
    <w:p w14:paraId="55F6E759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Други администрации</w:t>
      </w:r>
    </w:p>
    <w:p w14:paraId="7C162B94" w14:textId="77777777" w:rsidR="009626AD" w:rsidRPr="009626AD" w:rsidRDefault="009626AD">
      <w:pPr>
        <w:pStyle w:val="ListParagraph"/>
        <w:numPr>
          <w:ilvl w:val="0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Организации и лица, предоставящи обществени услуги</w:t>
      </w:r>
    </w:p>
    <w:p w14:paraId="7992D355" w14:textId="77777777" w:rsidR="009626AD" w:rsidRP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Университети</w:t>
      </w:r>
    </w:p>
    <w:p w14:paraId="625F63AC" w14:textId="4993B6A1" w:rsidR="009626AD" w:rsidRDefault="009626AD">
      <w:pPr>
        <w:pStyle w:val="ListParagraph"/>
        <w:numPr>
          <w:ilvl w:val="1"/>
          <w:numId w:val="7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Училища</w:t>
      </w:r>
    </w:p>
    <w:p w14:paraId="42D213E8" w14:textId="7AEEF79C" w:rsidR="009626AD" w:rsidRDefault="009626AD" w:rsidP="009626AD">
      <w:pPr>
        <w:rPr>
          <w:rStyle w:val="markedcontent"/>
          <w:rFonts w:eastAsia="SimSun" w:cstheme="minorHAnsi"/>
        </w:rPr>
      </w:pPr>
    </w:p>
    <w:p w14:paraId="3C9E23F8" w14:textId="239EDB9F" w:rsidR="009626AD" w:rsidRDefault="009626AD" w:rsidP="009626AD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 xml:space="preserve">В секцията от </w:t>
      </w:r>
      <w:r w:rsidR="00EC22B0">
        <w:rPr>
          <w:rStyle w:val="markedcontent"/>
          <w:rFonts w:eastAsia="SimSun" w:cstheme="minorHAnsi"/>
        </w:rPr>
        <w:t xml:space="preserve">основното </w:t>
      </w:r>
      <w:r>
        <w:rPr>
          <w:rStyle w:val="markedcontent"/>
          <w:rFonts w:eastAsia="SimSun" w:cstheme="minorHAnsi"/>
        </w:rPr>
        <w:t xml:space="preserve">меню </w:t>
      </w:r>
      <w:hyperlink r:id="rId17" w:history="1">
        <w:r w:rsidRPr="009626AD">
          <w:rPr>
            <w:rStyle w:val="Hyperlink"/>
            <w:rFonts w:eastAsia="SimSun" w:cstheme="minorHAnsi"/>
          </w:rPr>
          <w:t>Помощни видео материали за заявяване на ЕАУ</w:t>
        </w:r>
      </w:hyperlink>
      <w:r>
        <w:rPr>
          <w:rStyle w:val="markedcontent"/>
          <w:rFonts w:eastAsia="SimSun" w:cstheme="minorHAnsi"/>
        </w:rPr>
        <w:t xml:space="preserve"> можем да открием следните обучителни видеа</w:t>
      </w:r>
      <w:r>
        <w:rPr>
          <w:rStyle w:val="FootnoteReference"/>
          <w:rFonts w:eastAsia="SimSun" w:cstheme="minorHAnsi"/>
        </w:rPr>
        <w:footnoteReference w:id="1"/>
      </w:r>
      <w:r>
        <w:rPr>
          <w:rStyle w:val="markedcontent"/>
          <w:rFonts w:eastAsia="SimSun" w:cstheme="minorHAnsi"/>
        </w:rPr>
        <w:t>:</w:t>
      </w:r>
    </w:p>
    <w:p w14:paraId="006AFA92" w14:textId="35F262D5" w:rsidR="009626AD" w:rsidRPr="009626AD" w:rsidRDefault="009626AD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Вход в "Моето пространство" с Мобилен КЕП Евротръст</w:t>
      </w:r>
      <w:r>
        <w:rPr>
          <w:rStyle w:val="markedcontent"/>
          <w:rFonts w:eastAsia="SimSun" w:cstheme="minorHAnsi"/>
        </w:rPr>
        <w:t xml:space="preserve">: </w:t>
      </w:r>
      <w:hyperlink r:id="rId18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1CBC2452" w14:textId="63109489" w:rsidR="009626AD" w:rsidRPr="009626AD" w:rsidRDefault="009626AD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Вход в "Моето пространство" с Мобилен КЕП Борика</w:t>
      </w:r>
      <w:r>
        <w:rPr>
          <w:rStyle w:val="markedcontent"/>
          <w:rFonts w:eastAsia="SimSun" w:cstheme="minorHAnsi"/>
        </w:rPr>
        <w:t xml:space="preserve">: </w:t>
      </w:r>
      <w:hyperlink r:id="rId19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2B847DEB" w14:textId="48A6ADF9" w:rsidR="009626AD" w:rsidRPr="009626AD" w:rsidRDefault="009626AD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Вход в "Моето пространство" през мобилно устройство</w:t>
      </w:r>
      <w:r>
        <w:rPr>
          <w:rStyle w:val="markedcontent"/>
          <w:rFonts w:eastAsia="SimSun" w:cstheme="minorHAnsi"/>
        </w:rPr>
        <w:t xml:space="preserve">: </w:t>
      </w:r>
      <w:hyperlink r:id="rId20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142B80DE" w14:textId="7F0EB86F" w:rsidR="009626AD" w:rsidRPr="009626AD" w:rsidRDefault="009626AD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Регистрация в "Моето пространство" на Egov.bg на физическо лице</w:t>
      </w:r>
      <w:r>
        <w:rPr>
          <w:rStyle w:val="markedcontent"/>
          <w:rFonts w:eastAsia="SimSun" w:cstheme="minorHAnsi"/>
        </w:rPr>
        <w:t xml:space="preserve">: </w:t>
      </w:r>
      <w:hyperlink r:id="rId21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6D1A8D89" w14:textId="75D92A4E" w:rsidR="009626AD" w:rsidRPr="009626AD" w:rsidRDefault="009626AD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Как да използваме електронни административни услуги</w:t>
      </w:r>
      <w:r>
        <w:rPr>
          <w:rStyle w:val="markedcontent"/>
          <w:rFonts w:eastAsia="SimSun" w:cstheme="minorHAnsi"/>
        </w:rPr>
        <w:t xml:space="preserve">: </w:t>
      </w:r>
      <w:hyperlink r:id="rId22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31692997" w14:textId="64C11229" w:rsidR="009626AD" w:rsidRPr="009626AD" w:rsidRDefault="009626AD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 xml:space="preserve">Инструкция за регистрация на юридическо лице в Системата за сигурно е-връчване (ССЕВ) </w:t>
      </w:r>
      <w:r>
        <w:rPr>
          <w:rStyle w:val="markedcontent"/>
          <w:rFonts w:eastAsia="SimSun" w:cstheme="minorHAnsi"/>
        </w:rPr>
        <w:t xml:space="preserve">: </w:t>
      </w:r>
      <w:hyperlink r:id="rId23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70402249" w14:textId="205C32F0" w:rsidR="009626AD" w:rsidRDefault="009626AD">
      <w:pPr>
        <w:pStyle w:val="ListParagraph"/>
        <w:numPr>
          <w:ilvl w:val="0"/>
          <w:numId w:val="8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Как се извършват плащания за електронни услуги през "Моето пространство" на Egov.bg</w:t>
      </w:r>
      <w:r>
        <w:rPr>
          <w:rStyle w:val="markedcontent"/>
          <w:rFonts w:eastAsia="SimSun" w:cstheme="minorHAnsi"/>
        </w:rPr>
        <w:t xml:space="preserve">: </w:t>
      </w:r>
      <w:hyperlink r:id="rId24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0C1AE24E" w14:textId="1F9AD92A" w:rsidR="00EC22B0" w:rsidRDefault="00EC22B0" w:rsidP="00EC22B0">
      <w:pPr>
        <w:rPr>
          <w:rStyle w:val="markedcontent"/>
          <w:rFonts w:eastAsia="SimSun" w:cstheme="minorHAnsi"/>
        </w:rPr>
      </w:pPr>
    </w:p>
    <w:p w14:paraId="1289DCBA" w14:textId="5931EBBE" w:rsidR="00EC22B0" w:rsidRDefault="00EC22B0" w:rsidP="00EC22B0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 xml:space="preserve">След вход в </w:t>
      </w:r>
      <w:r w:rsidR="009A5BFC">
        <w:rPr>
          <w:rStyle w:val="markedcontent"/>
          <w:rFonts w:eastAsia="SimSun" w:cstheme="minorHAnsi"/>
        </w:rPr>
        <w:t>“Моето пространство”, при първо влизане в системата на екран се виждат настройките на профила за осъществяване на контакт. Могат да се въведат телефон, и-мейл адрес и физически адрес за контакт.</w:t>
      </w:r>
    </w:p>
    <w:p w14:paraId="6B2DC9FD" w14:textId="267FDD38" w:rsidR="009A5BFC" w:rsidRDefault="009A5BFC" w:rsidP="00EC22B0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Секцията “Персонализация” дава възможност да изберем до кои групи услуги искаме да имаме достъп и как да бъдат подредени.</w:t>
      </w:r>
    </w:p>
    <w:p w14:paraId="12566BD7" w14:textId="65CA2911" w:rsidR="009A5BFC" w:rsidRDefault="009A5BFC" w:rsidP="00EC22B0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“Моето пространство” дава възможност да разглеждаме историята на активността ни в системата, да опълномощаваме други лица да работят с нашия профил чрез “Овластяване” и да деактивираме профила си.</w:t>
      </w:r>
    </w:p>
    <w:p w14:paraId="1796641E" w14:textId="403D8E4B" w:rsidR="009A5BFC" w:rsidRDefault="009A5BFC" w:rsidP="00EC22B0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>В лявата част са услугите, които сме избрали в настройките да бъдат видими.</w:t>
      </w:r>
    </w:p>
    <w:p w14:paraId="1488AD8A" w14:textId="5A7635E3" w:rsidR="009A5BFC" w:rsidRDefault="009A5BFC" w:rsidP="00EC22B0">
      <w:pPr>
        <w:rPr>
          <w:rStyle w:val="markedcontent"/>
          <w:rFonts w:eastAsia="SimSun" w:cstheme="minorHAnsi"/>
        </w:rPr>
      </w:pPr>
    </w:p>
    <w:p w14:paraId="3A5DA414" w14:textId="77777777" w:rsidR="002E76A2" w:rsidRDefault="009A5BFC" w:rsidP="002E76A2">
      <w:pPr>
        <w:keepNext/>
      </w:pPr>
      <w:r>
        <w:rPr>
          <w:rFonts w:eastAsia="SimSun" w:cstheme="minorHAnsi"/>
          <w:noProof/>
          <w:lang w:val="en-US"/>
        </w:rPr>
        <w:lastRenderedPageBreak/>
        <w:drawing>
          <wp:inline distT="0" distB="0" distL="0" distR="0" wp14:anchorId="2C59EBD0" wp14:editId="4DD2D8CB">
            <wp:extent cx="5803900" cy="4533518"/>
            <wp:effectExtent l="114300" t="101600" r="114300" b="1403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4" t="13827" r="22668" b="21645"/>
                    <a:stretch/>
                  </pic:blipFill>
                  <pic:spPr bwMode="auto">
                    <a:xfrm>
                      <a:off x="0" y="0"/>
                      <a:ext cx="5845653" cy="45661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E2C7F" w14:textId="0D85E36A" w:rsidR="009A5BFC" w:rsidRPr="002E76A2" w:rsidRDefault="002E76A2" w:rsidP="002E76A2">
      <w:pPr>
        <w:pStyle w:val="Caption"/>
        <w:jc w:val="center"/>
        <w:rPr>
          <w:rStyle w:val="markedcontent"/>
          <w:rFonts w:eastAsia="SimSun" w:cstheme="minorHAnsi"/>
        </w:rPr>
      </w:pPr>
      <w:r>
        <w:t xml:space="preserve">Фигура </w:t>
      </w:r>
      <w:r>
        <w:fldChar w:fldCharType="begin"/>
      </w:r>
      <w:r>
        <w:instrText xml:space="preserve"> SEQ Фигура \* ARABIC </w:instrText>
      </w:r>
      <w:r>
        <w:fldChar w:fldCharType="separate"/>
      </w:r>
      <w:r w:rsidR="00443D19">
        <w:rPr>
          <w:noProof/>
        </w:rPr>
        <w:t>6</w:t>
      </w:r>
      <w:r>
        <w:fldChar w:fldCharType="end"/>
      </w:r>
      <w:r w:rsidRPr="002E76A2">
        <w:rPr>
          <w:lang w:val="bg-BG"/>
        </w:rPr>
        <w:t>: "Моето пространство</w:t>
      </w:r>
      <w:r w:rsidRPr="002E76A2">
        <w:t>" в https://egov.bg</w:t>
      </w:r>
    </w:p>
    <w:p w14:paraId="40E7C414" w14:textId="3FD10123" w:rsidR="009A5BFC" w:rsidRDefault="00EB4B39" w:rsidP="00EC22B0">
      <w:pPr>
        <w:rPr>
          <w:rStyle w:val="markedcontent"/>
          <w:rFonts w:eastAsia="SimSun" w:cstheme="minorHAnsi"/>
        </w:rPr>
      </w:pPr>
      <w:r w:rsidRPr="008F2EFF">
        <w:rPr>
          <w:b/>
          <w:bCs/>
          <w:i/>
          <w:iCs/>
          <w:lang w:val="bg-BG"/>
        </w:rPr>
        <w:t xml:space="preserve">Задача </w:t>
      </w:r>
      <w:r>
        <w:rPr>
          <w:b/>
          <w:bCs/>
          <w:i/>
          <w:iCs/>
          <w:lang w:val="bg-BG"/>
        </w:rPr>
        <w:t xml:space="preserve">6 </w:t>
      </w:r>
      <w:r w:rsidRPr="008F2EFF">
        <w:rPr>
          <w:b/>
          <w:bCs/>
          <w:i/>
          <w:iCs/>
          <w:lang w:val="bg-BG"/>
        </w:rPr>
        <w:t>за самостоятелна работа</w:t>
      </w:r>
      <w:r>
        <w:rPr>
          <w:lang w:val="bg-BG"/>
        </w:rPr>
        <w:t>: Като използвате намереното в задача 5, опитайте да намерите услугата в портала и опишете начина, по който сте я достъпили под формата стъпки.</w:t>
      </w:r>
    </w:p>
    <w:p w14:paraId="56B454DC" w14:textId="02FCD435" w:rsidR="00B71ED4" w:rsidRDefault="00B71ED4">
      <w:pPr>
        <w:jc w:val="left"/>
        <w:rPr>
          <w:rStyle w:val="markedcontent"/>
          <w:rFonts w:ascii="Calibri Light" w:eastAsia="SimSun" w:hAnsi="Calibri Light" w:cstheme="minorHAnsi"/>
          <w:b/>
          <w:bCs/>
          <w:smallCaps/>
          <w:color w:val="000000"/>
          <w:sz w:val="36"/>
          <w:szCs w:val="36"/>
          <w:lang w:val="bg-BG"/>
        </w:rPr>
      </w:pPr>
    </w:p>
    <w:sectPr w:rsidR="00B71ED4" w:rsidSect="000A7A59">
      <w:footerReference w:type="default" r:id="rId26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3DAFA" w14:textId="77777777" w:rsidR="00CF77B1" w:rsidRDefault="00CF77B1" w:rsidP="00D209A6">
      <w:r>
        <w:separator/>
      </w:r>
    </w:p>
  </w:endnote>
  <w:endnote w:type="continuationSeparator" w:id="0">
    <w:p w14:paraId="34C0B931" w14:textId="77777777" w:rsidR="00CF77B1" w:rsidRDefault="00CF77B1" w:rsidP="00D2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B465" w14:textId="77777777" w:rsidR="00CF77B1" w:rsidRDefault="00CF77B1" w:rsidP="00D209A6">
      <w:r>
        <w:separator/>
      </w:r>
    </w:p>
  </w:footnote>
  <w:footnote w:type="continuationSeparator" w:id="0">
    <w:p w14:paraId="0C78E996" w14:textId="77777777" w:rsidR="00CF77B1" w:rsidRDefault="00CF77B1" w:rsidP="00D209A6">
      <w:r>
        <w:continuationSeparator/>
      </w:r>
    </w:p>
  </w:footnote>
  <w:footnote w:id="1">
    <w:p w14:paraId="51F4EDF0" w14:textId="6F9019AD" w:rsidR="009626AD" w:rsidRPr="009626AD" w:rsidRDefault="009626AD">
      <w:pPr>
        <w:pStyle w:val="FootnoteText"/>
      </w:pPr>
      <w:r>
        <w:rPr>
          <w:rStyle w:val="FootnoteReference"/>
        </w:rPr>
        <w:footnoteRef/>
      </w:r>
      <w:r>
        <w:t xml:space="preserve"> Линковете сочат към </w:t>
      </w:r>
      <w:r w:rsidRPr="009626AD">
        <w:t>YouTube видеа, които разработ</w:t>
      </w:r>
      <w:r>
        <w:t>чикът на портала поддържа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6682"/>
    <w:multiLevelType w:val="multilevel"/>
    <w:tmpl w:val="AF0E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74556"/>
    <w:multiLevelType w:val="hybridMultilevel"/>
    <w:tmpl w:val="6AAA8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26277"/>
    <w:multiLevelType w:val="hybridMultilevel"/>
    <w:tmpl w:val="6CD49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A4FCE"/>
    <w:multiLevelType w:val="hybridMultilevel"/>
    <w:tmpl w:val="9F028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94D6B"/>
    <w:multiLevelType w:val="hybridMultilevel"/>
    <w:tmpl w:val="8446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93781"/>
    <w:multiLevelType w:val="hybridMultilevel"/>
    <w:tmpl w:val="1646D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C6040"/>
    <w:multiLevelType w:val="multilevel"/>
    <w:tmpl w:val="83C6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76052"/>
    <w:multiLevelType w:val="hybridMultilevel"/>
    <w:tmpl w:val="C3B0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57608B9"/>
    <w:multiLevelType w:val="hybridMultilevel"/>
    <w:tmpl w:val="90626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F71B8"/>
    <w:multiLevelType w:val="hybridMultilevel"/>
    <w:tmpl w:val="05841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D76"/>
    <w:multiLevelType w:val="hybridMultilevel"/>
    <w:tmpl w:val="567EA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A0039"/>
    <w:multiLevelType w:val="hybridMultilevel"/>
    <w:tmpl w:val="5BD42CBE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9816B2D"/>
    <w:multiLevelType w:val="hybridMultilevel"/>
    <w:tmpl w:val="CC7C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B4246"/>
    <w:multiLevelType w:val="hybridMultilevel"/>
    <w:tmpl w:val="69F8B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563D1"/>
    <w:multiLevelType w:val="hybridMultilevel"/>
    <w:tmpl w:val="450E9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D4D1C"/>
    <w:multiLevelType w:val="multilevel"/>
    <w:tmpl w:val="E63C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4930E7"/>
    <w:multiLevelType w:val="hybridMultilevel"/>
    <w:tmpl w:val="91CA8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03494"/>
    <w:multiLevelType w:val="hybridMultilevel"/>
    <w:tmpl w:val="7CA8D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872D3"/>
    <w:multiLevelType w:val="multilevel"/>
    <w:tmpl w:val="CCD0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737257"/>
    <w:multiLevelType w:val="hybridMultilevel"/>
    <w:tmpl w:val="8836E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31455"/>
    <w:multiLevelType w:val="multilevel"/>
    <w:tmpl w:val="6A06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876FBD"/>
    <w:multiLevelType w:val="hybridMultilevel"/>
    <w:tmpl w:val="05F4A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05D26"/>
    <w:multiLevelType w:val="multilevel"/>
    <w:tmpl w:val="86F8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553967"/>
    <w:multiLevelType w:val="multilevel"/>
    <w:tmpl w:val="DBCA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D219B2"/>
    <w:multiLevelType w:val="hybridMultilevel"/>
    <w:tmpl w:val="FB967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A592A"/>
    <w:multiLevelType w:val="hybridMultilevel"/>
    <w:tmpl w:val="E1841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35589"/>
    <w:multiLevelType w:val="hybridMultilevel"/>
    <w:tmpl w:val="7FD8F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352F5"/>
    <w:multiLevelType w:val="hybridMultilevel"/>
    <w:tmpl w:val="C074A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542263B"/>
    <w:multiLevelType w:val="hybridMultilevel"/>
    <w:tmpl w:val="C3761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887"/>
    <w:multiLevelType w:val="hybridMultilevel"/>
    <w:tmpl w:val="12F6B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74B8D"/>
    <w:multiLevelType w:val="hybridMultilevel"/>
    <w:tmpl w:val="66E2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57B1B"/>
    <w:multiLevelType w:val="hybridMultilevel"/>
    <w:tmpl w:val="BABA0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766417">
    <w:abstractNumId w:val="8"/>
  </w:num>
  <w:num w:numId="2" w16cid:durableId="1200554447">
    <w:abstractNumId w:val="4"/>
  </w:num>
  <w:num w:numId="3" w16cid:durableId="1748916031">
    <w:abstractNumId w:val="28"/>
  </w:num>
  <w:num w:numId="4" w16cid:durableId="1245990779">
    <w:abstractNumId w:val="29"/>
  </w:num>
  <w:num w:numId="5" w16cid:durableId="1383215364">
    <w:abstractNumId w:val="15"/>
  </w:num>
  <w:num w:numId="6" w16cid:durableId="1766728606">
    <w:abstractNumId w:val="12"/>
  </w:num>
  <w:num w:numId="7" w16cid:durableId="1335499827">
    <w:abstractNumId w:val="31"/>
  </w:num>
  <w:num w:numId="8" w16cid:durableId="1996521380">
    <w:abstractNumId w:val="2"/>
  </w:num>
  <w:num w:numId="9" w16cid:durableId="480389596">
    <w:abstractNumId w:val="10"/>
  </w:num>
  <w:num w:numId="10" w16cid:durableId="1982878721">
    <w:abstractNumId w:val="3"/>
  </w:num>
  <w:num w:numId="11" w16cid:durableId="327025407">
    <w:abstractNumId w:val="14"/>
  </w:num>
  <w:num w:numId="12" w16cid:durableId="387415492">
    <w:abstractNumId w:val="5"/>
  </w:num>
  <w:num w:numId="13" w16cid:durableId="1704135221">
    <w:abstractNumId w:val="6"/>
  </w:num>
  <w:num w:numId="14" w16cid:durableId="839468633">
    <w:abstractNumId w:val="23"/>
  </w:num>
  <w:num w:numId="15" w16cid:durableId="1557429901">
    <w:abstractNumId w:val="18"/>
  </w:num>
  <w:num w:numId="16" w16cid:durableId="1281304584">
    <w:abstractNumId w:val="30"/>
  </w:num>
  <w:num w:numId="17" w16cid:durableId="814223844">
    <w:abstractNumId w:val="7"/>
  </w:num>
  <w:num w:numId="18" w16cid:durableId="323123589">
    <w:abstractNumId w:val="13"/>
  </w:num>
  <w:num w:numId="19" w16cid:durableId="963191195">
    <w:abstractNumId w:val="32"/>
  </w:num>
  <w:num w:numId="20" w16cid:durableId="1647540655">
    <w:abstractNumId w:val="8"/>
  </w:num>
  <w:num w:numId="21" w16cid:durableId="1028213446">
    <w:abstractNumId w:val="8"/>
  </w:num>
  <w:num w:numId="22" w16cid:durableId="1297758410">
    <w:abstractNumId w:val="25"/>
  </w:num>
  <w:num w:numId="23" w16cid:durableId="1418942267">
    <w:abstractNumId w:val="17"/>
  </w:num>
  <w:num w:numId="24" w16cid:durableId="1243025429">
    <w:abstractNumId w:val="21"/>
  </w:num>
  <w:num w:numId="25" w16cid:durableId="1095323648">
    <w:abstractNumId w:val="22"/>
  </w:num>
  <w:num w:numId="26" w16cid:durableId="24982809">
    <w:abstractNumId w:val="20"/>
  </w:num>
  <w:num w:numId="27" w16cid:durableId="1249582833">
    <w:abstractNumId w:val="19"/>
  </w:num>
  <w:num w:numId="28" w16cid:durableId="2101680029">
    <w:abstractNumId w:val="9"/>
  </w:num>
  <w:num w:numId="29" w16cid:durableId="1262034012">
    <w:abstractNumId w:val="11"/>
  </w:num>
  <w:num w:numId="30" w16cid:durableId="1623533279">
    <w:abstractNumId w:val="26"/>
  </w:num>
  <w:num w:numId="31" w16cid:durableId="102304713">
    <w:abstractNumId w:val="0"/>
  </w:num>
  <w:num w:numId="32" w16cid:durableId="1781296341">
    <w:abstractNumId w:val="1"/>
  </w:num>
  <w:num w:numId="33" w16cid:durableId="1346712172">
    <w:abstractNumId w:val="16"/>
  </w:num>
  <w:num w:numId="34" w16cid:durableId="1961262393">
    <w:abstractNumId w:val="24"/>
  </w:num>
  <w:num w:numId="35" w16cid:durableId="1939409509">
    <w:abstractNumId w:val="8"/>
  </w:num>
  <w:num w:numId="36" w16cid:durableId="849685746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35B3C"/>
    <w:rsid w:val="000368BC"/>
    <w:rsid w:val="00050579"/>
    <w:rsid w:val="00072FCF"/>
    <w:rsid w:val="000845A3"/>
    <w:rsid w:val="00086B34"/>
    <w:rsid w:val="000A7A59"/>
    <w:rsid w:val="000B7E32"/>
    <w:rsid w:val="000C5577"/>
    <w:rsid w:val="000D5E04"/>
    <w:rsid w:val="000F50C8"/>
    <w:rsid w:val="000F7162"/>
    <w:rsid w:val="00102116"/>
    <w:rsid w:val="00116469"/>
    <w:rsid w:val="00162913"/>
    <w:rsid w:val="00194310"/>
    <w:rsid w:val="001A0A1C"/>
    <w:rsid w:val="001B73DA"/>
    <w:rsid w:val="001C0208"/>
    <w:rsid w:val="001D62E6"/>
    <w:rsid w:val="001E318B"/>
    <w:rsid w:val="002101C0"/>
    <w:rsid w:val="00212BD3"/>
    <w:rsid w:val="00234CFA"/>
    <w:rsid w:val="00244680"/>
    <w:rsid w:val="00245A1F"/>
    <w:rsid w:val="002829F2"/>
    <w:rsid w:val="0028506F"/>
    <w:rsid w:val="00294B6E"/>
    <w:rsid w:val="002A78CB"/>
    <w:rsid w:val="002C4093"/>
    <w:rsid w:val="002C5763"/>
    <w:rsid w:val="002D37D5"/>
    <w:rsid w:val="002E76A2"/>
    <w:rsid w:val="00301A2B"/>
    <w:rsid w:val="0031187F"/>
    <w:rsid w:val="00316968"/>
    <w:rsid w:val="00325EAF"/>
    <w:rsid w:val="00326283"/>
    <w:rsid w:val="00326970"/>
    <w:rsid w:val="00341B1D"/>
    <w:rsid w:val="00353A0A"/>
    <w:rsid w:val="003567FC"/>
    <w:rsid w:val="00361E3A"/>
    <w:rsid w:val="00373D20"/>
    <w:rsid w:val="003937B1"/>
    <w:rsid w:val="003A6386"/>
    <w:rsid w:val="003C7D11"/>
    <w:rsid w:val="003E2710"/>
    <w:rsid w:val="003E292D"/>
    <w:rsid w:val="003F353A"/>
    <w:rsid w:val="00424AB4"/>
    <w:rsid w:val="00425232"/>
    <w:rsid w:val="004304D3"/>
    <w:rsid w:val="0043214A"/>
    <w:rsid w:val="004402C9"/>
    <w:rsid w:val="004405BA"/>
    <w:rsid w:val="00443D19"/>
    <w:rsid w:val="00444392"/>
    <w:rsid w:val="00473D5B"/>
    <w:rsid w:val="00490916"/>
    <w:rsid w:val="00495FC7"/>
    <w:rsid w:val="004A0D78"/>
    <w:rsid w:val="004A13BC"/>
    <w:rsid w:val="004C1DD4"/>
    <w:rsid w:val="004C33E0"/>
    <w:rsid w:val="004C39C6"/>
    <w:rsid w:val="004C5439"/>
    <w:rsid w:val="004D0C98"/>
    <w:rsid w:val="004D0D61"/>
    <w:rsid w:val="004D7104"/>
    <w:rsid w:val="005548C2"/>
    <w:rsid w:val="00575E58"/>
    <w:rsid w:val="00593880"/>
    <w:rsid w:val="005A0818"/>
    <w:rsid w:val="005A4150"/>
    <w:rsid w:val="005B4F0F"/>
    <w:rsid w:val="005C53A5"/>
    <w:rsid w:val="00604CC9"/>
    <w:rsid w:val="00606CE9"/>
    <w:rsid w:val="00622724"/>
    <w:rsid w:val="00625678"/>
    <w:rsid w:val="00645104"/>
    <w:rsid w:val="00691876"/>
    <w:rsid w:val="006B78F3"/>
    <w:rsid w:val="006D746B"/>
    <w:rsid w:val="006F75CC"/>
    <w:rsid w:val="00703810"/>
    <w:rsid w:val="007217D5"/>
    <w:rsid w:val="00725A3A"/>
    <w:rsid w:val="007260DD"/>
    <w:rsid w:val="00734519"/>
    <w:rsid w:val="007439A8"/>
    <w:rsid w:val="00751832"/>
    <w:rsid w:val="0077116C"/>
    <w:rsid w:val="007A2059"/>
    <w:rsid w:val="007A5142"/>
    <w:rsid w:val="007B2BAF"/>
    <w:rsid w:val="007B7590"/>
    <w:rsid w:val="007D52E6"/>
    <w:rsid w:val="007E19B2"/>
    <w:rsid w:val="007F3CFE"/>
    <w:rsid w:val="00840FF9"/>
    <w:rsid w:val="00854D16"/>
    <w:rsid w:val="00856755"/>
    <w:rsid w:val="00862767"/>
    <w:rsid w:val="00871551"/>
    <w:rsid w:val="00883892"/>
    <w:rsid w:val="00890639"/>
    <w:rsid w:val="008B01F3"/>
    <w:rsid w:val="008B6F95"/>
    <w:rsid w:val="008F2EFF"/>
    <w:rsid w:val="009019CF"/>
    <w:rsid w:val="009106D3"/>
    <w:rsid w:val="00927F6D"/>
    <w:rsid w:val="0093147B"/>
    <w:rsid w:val="009477BB"/>
    <w:rsid w:val="009626AD"/>
    <w:rsid w:val="00981BCA"/>
    <w:rsid w:val="00985590"/>
    <w:rsid w:val="009922A6"/>
    <w:rsid w:val="00996BDD"/>
    <w:rsid w:val="009A5BFC"/>
    <w:rsid w:val="009B072E"/>
    <w:rsid w:val="009B0B23"/>
    <w:rsid w:val="009B341A"/>
    <w:rsid w:val="009C7DF5"/>
    <w:rsid w:val="009D3B8A"/>
    <w:rsid w:val="009D4D3E"/>
    <w:rsid w:val="009F1EA0"/>
    <w:rsid w:val="00A04BBC"/>
    <w:rsid w:val="00A30EDE"/>
    <w:rsid w:val="00A51550"/>
    <w:rsid w:val="00A54601"/>
    <w:rsid w:val="00A57CEE"/>
    <w:rsid w:val="00A653C5"/>
    <w:rsid w:val="00AA0939"/>
    <w:rsid w:val="00AA2A87"/>
    <w:rsid w:val="00AF05AD"/>
    <w:rsid w:val="00B34FF4"/>
    <w:rsid w:val="00B53AAD"/>
    <w:rsid w:val="00B71ED4"/>
    <w:rsid w:val="00B73FC8"/>
    <w:rsid w:val="00B80A31"/>
    <w:rsid w:val="00B84713"/>
    <w:rsid w:val="00B872B8"/>
    <w:rsid w:val="00B94ED7"/>
    <w:rsid w:val="00BC40DC"/>
    <w:rsid w:val="00C15AAE"/>
    <w:rsid w:val="00C16FC5"/>
    <w:rsid w:val="00C17821"/>
    <w:rsid w:val="00C339DC"/>
    <w:rsid w:val="00C52731"/>
    <w:rsid w:val="00C56B34"/>
    <w:rsid w:val="00C5753F"/>
    <w:rsid w:val="00C76BAE"/>
    <w:rsid w:val="00C77FCC"/>
    <w:rsid w:val="00C91F83"/>
    <w:rsid w:val="00CB39A1"/>
    <w:rsid w:val="00CB64C0"/>
    <w:rsid w:val="00CC3B6E"/>
    <w:rsid w:val="00CC3E2C"/>
    <w:rsid w:val="00CE7C2D"/>
    <w:rsid w:val="00CE7F58"/>
    <w:rsid w:val="00CF2BB1"/>
    <w:rsid w:val="00CF77B1"/>
    <w:rsid w:val="00D10DC2"/>
    <w:rsid w:val="00D209A6"/>
    <w:rsid w:val="00D25AD5"/>
    <w:rsid w:val="00D517BD"/>
    <w:rsid w:val="00D63411"/>
    <w:rsid w:val="00D96964"/>
    <w:rsid w:val="00D978D8"/>
    <w:rsid w:val="00DB26FB"/>
    <w:rsid w:val="00DD08C9"/>
    <w:rsid w:val="00DE0951"/>
    <w:rsid w:val="00DE78B1"/>
    <w:rsid w:val="00DF2299"/>
    <w:rsid w:val="00E078C7"/>
    <w:rsid w:val="00E12E6C"/>
    <w:rsid w:val="00E331ED"/>
    <w:rsid w:val="00E35BC1"/>
    <w:rsid w:val="00E40435"/>
    <w:rsid w:val="00E4108C"/>
    <w:rsid w:val="00E6465F"/>
    <w:rsid w:val="00E652D1"/>
    <w:rsid w:val="00E7691D"/>
    <w:rsid w:val="00EA0799"/>
    <w:rsid w:val="00EA22F3"/>
    <w:rsid w:val="00EA26C8"/>
    <w:rsid w:val="00EB38E3"/>
    <w:rsid w:val="00EB4B39"/>
    <w:rsid w:val="00EC22B0"/>
    <w:rsid w:val="00EE160B"/>
    <w:rsid w:val="00EF17F4"/>
    <w:rsid w:val="00EF4024"/>
    <w:rsid w:val="00F06969"/>
    <w:rsid w:val="00F36509"/>
    <w:rsid w:val="00F50C63"/>
    <w:rsid w:val="00F52464"/>
    <w:rsid w:val="00F5511E"/>
    <w:rsid w:val="00F559EA"/>
    <w:rsid w:val="00F91E28"/>
    <w:rsid w:val="00F92511"/>
    <w:rsid w:val="00FA209D"/>
    <w:rsid w:val="00FC1B88"/>
    <w:rsid w:val="00FD56C4"/>
    <w:rsid w:val="00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9F2"/>
    <w:pPr>
      <w:jc w:val="both"/>
    </w:pPr>
    <w:rPr>
      <w:sz w:val="24"/>
      <w:szCs w:val="24"/>
      <w:lang w:val="en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"/>
      </w:numPr>
      <w:spacing w:before="36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"/>
      </w:numPr>
      <w:spacing w:before="20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5763"/>
    <w:pPr>
      <w:keepNext/>
      <w:keepLines/>
      <w:numPr>
        <w:ilvl w:val="3"/>
        <w:numId w:val="1"/>
      </w:numPr>
      <w:spacing w:before="20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"/>
      </w:numPr>
      <w:spacing w:before="20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"/>
      </w:numPr>
      <w:spacing w:before="20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"/>
      </w:numPr>
      <w:spacing w:before="20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"/>
      </w:numPr>
      <w:spacing w:before="20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"/>
      </w:numPr>
      <w:spacing w:before="20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/>
      <w:b/>
      <w:bCs/>
      <w:smallCaps/>
      <w:color w:val="000000"/>
      <w:sz w:val="36"/>
      <w:szCs w:val="36"/>
      <w:lang w:val="en-BG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/>
      <w:b/>
      <w:bCs/>
      <w:smallCaps/>
      <w:color w:val="000000"/>
      <w:sz w:val="28"/>
      <w:szCs w:val="28"/>
      <w:lang w:val="en-BG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/>
      <w:b/>
      <w:bCs/>
      <w:color w:val="000000"/>
      <w:sz w:val="24"/>
      <w:szCs w:val="24"/>
      <w:lang w:val="en-BG"/>
    </w:rPr>
  </w:style>
  <w:style w:type="character" w:customStyle="1" w:styleId="Heading4Char">
    <w:name w:val="Heading 4 Char"/>
    <w:link w:val="Heading4"/>
    <w:uiPriority w:val="9"/>
    <w:rsid w:val="002C5763"/>
    <w:rPr>
      <w:rFonts w:ascii="Calibri Light" w:eastAsia="SimSun" w:hAnsi="Calibri Light"/>
      <w:b/>
      <w:bCs/>
      <w:i/>
      <w:iCs/>
      <w:color w:val="000000"/>
      <w:sz w:val="24"/>
      <w:szCs w:val="24"/>
      <w:lang w:val="en-BG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/>
      <w:color w:val="323E4F"/>
      <w:sz w:val="24"/>
      <w:szCs w:val="24"/>
      <w:lang w:val="en-BG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/>
      <w:i/>
      <w:iCs/>
      <w:color w:val="323E4F"/>
      <w:sz w:val="24"/>
      <w:szCs w:val="24"/>
      <w:lang w:val="en-BG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/>
      <w:i/>
      <w:iCs/>
      <w:color w:val="404040"/>
      <w:sz w:val="24"/>
      <w:szCs w:val="24"/>
      <w:lang w:val="en-BG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/>
      <w:color w:val="404040"/>
      <w:lang w:val="en-BG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/>
      <w:i/>
      <w:iCs/>
      <w:color w:val="404040"/>
      <w:lang w:val="en-BG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4D0D61"/>
  </w:style>
  <w:style w:type="paragraph" w:styleId="ListParagraph">
    <w:name w:val="List Paragraph"/>
    <w:basedOn w:val="Normal"/>
    <w:uiPriority w:val="34"/>
    <w:qFormat/>
    <w:rsid w:val="009106D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7691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10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108C"/>
  </w:style>
  <w:style w:type="character" w:styleId="FootnoteReference">
    <w:name w:val="footnote reference"/>
    <w:basedOn w:val="DefaultParagraphFont"/>
    <w:uiPriority w:val="99"/>
    <w:semiHidden/>
    <w:unhideWhenUsed/>
    <w:rsid w:val="00E4108C"/>
    <w:rPr>
      <w:vertAlign w:val="superscript"/>
    </w:rPr>
  </w:style>
  <w:style w:type="paragraph" w:customStyle="1" w:styleId="level-1">
    <w:name w:val="level-1"/>
    <w:basedOn w:val="Normal"/>
    <w:rsid w:val="00E4108C"/>
    <w:pPr>
      <w:spacing w:before="100" w:beforeAutospacing="1" w:after="100" w:afterAutospacing="1"/>
    </w:pPr>
  </w:style>
  <w:style w:type="table" w:styleId="PlainTable2">
    <w:name w:val="Plain Table 2"/>
    <w:basedOn w:val="TableNormal"/>
    <w:uiPriority w:val="42"/>
    <w:rsid w:val="00C15AA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C15AA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DefaultParagraphFont"/>
    <w:rsid w:val="006F75CC"/>
  </w:style>
  <w:style w:type="paragraph" w:styleId="NormalWeb">
    <w:name w:val="Normal (Web)"/>
    <w:basedOn w:val="Normal"/>
    <w:uiPriority w:val="99"/>
    <w:semiHidden/>
    <w:unhideWhenUsed/>
    <w:rsid w:val="00326970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12BD3"/>
    <w:rPr>
      <w:color w:val="954F72" w:themeColor="followedHyperlink"/>
      <w:u w:val="single"/>
    </w:rPr>
  </w:style>
  <w:style w:type="character" w:customStyle="1" w:styleId="number-level">
    <w:name w:val="number-level"/>
    <w:basedOn w:val="DefaultParagraphFont"/>
    <w:rsid w:val="002829F2"/>
  </w:style>
  <w:style w:type="paragraph" w:customStyle="1" w:styleId="main-ul">
    <w:name w:val="main-ul"/>
    <w:basedOn w:val="Normal"/>
    <w:rsid w:val="003937B1"/>
    <w:pPr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7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2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4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8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27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8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9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85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4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1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23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0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3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1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1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0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96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76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3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2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7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1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4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03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8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9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3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42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7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46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53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9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5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04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05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4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7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7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4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7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8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9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6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1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3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7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4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1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75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6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79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4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7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3465">
                          <w:marLeft w:val="0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16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78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6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9137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373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66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57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5046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23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0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47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97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17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7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0959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46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99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599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6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54973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6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579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4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15263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7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5732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89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62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7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58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2842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38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9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144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4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894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60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73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66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1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824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7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1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90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fo-regix.egov.bg/public" TargetMode="External"/><Relationship Id="rId18" Type="http://schemas.openxmlformats.org/officeDocument/2006/relationships/hyperlink" Target="https://youtu.be/TUfJIXazmY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youtu.be/dtUYMTYpqY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ay.egov.bg" TargetMode="External"/><Relationship Id="rId17" Type="http://schemas.openxmlformats.org/officeDocument/2006/relationships/hyperlink" Target="https://egov.bg/wps/portal/egov/help-video-instructions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egov.bg" TargetMode="External"/><Relationship Id="rId20" Type="http://schemas.openxmlformats.org/officeDocument/2006/relationships/hyperlink" Target="https://youtu.be/3dfF6Col34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elivery.egov.bg" TargetMode="External"/><Relationship Id="rId24" Type="http://schemas.openxmlformats.org/officeDocument/2006/relationships/hyperlink" Target="https://youtu.be/awn4FaYs-D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youtu.be/MCqoqBi-wr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gov.bg" TargetMode="External"/><Relationship Id="rId19" Type="http://schemas.openxmlformats.org/officeDocument/2006/relationships/hyperlink" Target="https://youtu.be/i6Wa7tGKfm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youtu.be/sotgjFYq_MA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6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8480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Валерия Николаева Симеонова</cp:lastModifiedBy>
  <cp:revision>53</cp:revision>
  <dcterms:created xsi:type="dcterms:W3CDTF">2023-01-12T09:51:00Z</dcterms:created>
  <dcterms:modified xsi:type="dcterms:W3CDTF">2023-02-20T18:54:00Z</dcterms:modified>
</cp:coreProperties>
</file>